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1" w:rsidRPr="00595756" w:rsidRDefault="00C862C1" w:rsidP="00C862C1">
      <w:pPr>
        <w:spacing w:after="0" w:line="18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</w:t>
      </w:r>
    </w:p>
    <w:p w:rsidR="00C862C1" w:rsidRPr="00811E0F" w:rsidRDefault="00C862C1" w:rsidP="00C862C1">
      <w:pPr>
        <w:tabs>
          <w:tab w:val="center" w:pos="7560"/>
        </w:tabs>
        <w:spacing w:after="0"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C862C1" w:rsidRPr="00595756" w:rsidRDefault="00C862C1" w:rsidP="00C862C1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C862C1" w:rsidRDefault="00C862C1" w:rsidP="00C862C1">
      <w:pPr>
        <w:spacing w:after="0" w:line="180" w:lineRule="exact"/>
        <w:rPr>
          <w:sz w:val="18"/>
          <w:szCs w:val="18"/>
        </w:rPr>
      </w:pPr>
    </w:p>
    <w:p w:rsidR="00C862C1" w:rsidRDefault="00C862C1" w:rsidP="00C862C1">
      <w:pPr>
        <w:spacing w:after="0" w:line="180" w:lineRule="exact"/>
        <w:rPr>
          <w:sz w:val="18"/>
          <w:szCs w:val="18"/>
        </w:rPr>
      </w:pPr>
    </w:p>
    <w:p w:rsidR="00C862C1" w:rsidRPr="00595756" w:rsidRDefault="00C862C1" w:rsidP="00C862C1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C862C1" w:rsidRDefault="00C862C1" w:rsidP="00C862C1">
      <w:pPr>
        <w:spacing w:after="0" w:line="180" w:lineRule="exact"/>
        <w:rPr>
          <w:sz w:val="18"/>
          <w:szCs w:val="18"/>
        </w:rPr>
      </w:pPr>
    </w:p>
    <w:p w:rsidR="00C862C1" w:rsidRDefault="00C862C1" w:rsidP="00C862C1">
      <w:pPr>
        <w:spacing w:after="0" w:line="180" w:lineRule="exact"/>
        <w:rPr>
          <w:sz w:val="18"/>
          <w:szCs w:val="18"/>
        </w:rPr>
      </w:pPr>
    </w:p>
    <w:p w:rsidR="00C862C1" w:rsidRPr="00595756" w:rsidRDefault="00C862C1" w:rsidP="00C862C1">
      <w:pPr>
        <w:spacing w:after="0" w:line="180" w:lineRule="exac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</w:p>
    <w:p w:rsidR="00C862C1" w:rsidRPr="00A02441" w:rsidRDefault="00C862C1" w:rsidP="00C862C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Oznaczenie pracodawcy</w:t>
      </w:r>
    </w:p>
    <w:p w:rsidR="00C862C1" w:rsidRDefault="00C862C1" w:rsidP="00C862C1">
      <w:pPr>
        <w:spacing w:after="0"/>
        <w:rPr>
          <w:sz w:val="18"/>
        </w:rPr>
      </w:pPr>
    </w:p>
    <w:p w:rsidR="00C862C1" w:rsidRPr="00BE79E1" w:rsidRDefault="00C862C1" w:rsidP="00C862C1">
      <w:pPr>
        <w:tabs>
          <w:tab w:val="left" w:pos="6120"/>
        </w:tabs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C862C1" w:rsidRDefault="00C862C1" w:rsidP="00C862C1">
      <w:pPr>
        <w:tabs>
          <w:tab w:val="left" w:pos="61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Burmistrz</w:t>
      </w:r>
    </w:p>
    <w:p w:rsidR="00C862C1" w:rsidRDefault="00C862C1" w:rsidP="00C862C1">
      <w:pPr>
        <w:tabs>
          <w:tab w:val="left" w:pos="61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Solca Kujawskiego</w:t>
      </w:r>
    </w:p>
    <w:p w:rsidR="00C862C1" w:rsidRDefault="00C862C1" w:rsidP="00C862C1">
      <w:pPr>
        <w:tabs>
          <w:tab w:val="left" w:pos="5580"/>
        </w:tabs>
        <w:spacing w:after="0"/>
        <w:rPr>
          <w:rFonts w:ascii="Arial" w:hAnsi="Arial" w:cs="Arial"/>
          <w:b/>
        </w:rPr>
      </w:pPr>
    </w:p>
    <w:p w:rsidR="00C862C1" w:rsidRDefault="00C862C1" w:rsidP="00C862C1">
      <w:pPr>
        <w:tabs>
          <w:tab w:val="left" w:pos="5580"/>
        </w:tabs>
        <w:spacing w:after="0"/>
        <w:jc w:val="center"/>
        <w:rPr>
          <w:rFonts w:ascii="Arial" w:hAnsi="Arial" w:cs="Arial"/>
          <w:b/>
        </w:rPr>
      </w:pPr>
    </w:p>
    <w:p w:rsidR="00C862C1" w:rsidRPr="00FC597F" w:rsidRDefault="00C862C1" w:rsidP="00C862C1">
      <w:pPr>
        <w:tabs>
          <w:tab w:val="left" w:pos="5580"/>
        </w:tabs>
        <w:spacing w:after="0"/>
        <w:jc w:val="center"/>
        <w:rPr>
          <w:rFonts w:ascii="Arial" w:hAnsi="Arial" w:cs="Arial"/>
          <w:b/>
        </w:rPr>
      </w:pPr>
    </w:p>
    <w:p w:rsidR="00C862C1" w:rsidRPr="00E402A3" w:rsidRDefault="00C862C1" w:rsidP="00C862C1">
      <w:pPr>
        <w:tabs>
          <w:tab w:val="left" w:pos="558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C862C1" w:rsidRDefault="00C862C1" w:rsidP="00C862C1">
      <w:pPr>
        <w:suppressAutoHyphens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C862C1" w:rsidRDefault="00C862C1" w:rsidP="00C862C1">
      <w:pPr>
        <w:suppressAutoHyphens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AB01EE" w:rsidRPr="002C29E8" w:rsidRDefault="00AB01EE" w:rsidP="002C29E8">
      <w:pPr>
        <w:suppressAutoHyphens/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862C1">
        <w:rPr>
          <w:rFonts w:ascii="Arial" w:hAnsi="Arial" w:cs="Arial"/>
          <w:bCs/>
        </w:rPr>
        <w:t>Działając na podstawie art. 23</w:t>
      </w:r>
      <w:r w:rsidR="00A241DA">
        <w:rPr>
          <w:rFonts w:ascii="Arial" w:hAnsi="Arial" w:cs="Arial"/>
          <w:bCs/>
        </w:rPr>
        <w:t>*</w:t>
      </w:r>
      <w:r w:rsidRPr="00C862C1">
        <w:rPr>
          <w:rFonts w:ascii="Arial" w:hAnsi="Arial" w:cs="Arial"/>
          <w:bCs/>
        </w:rPr>
        <w:t xml:space="preserve"> ust. 3 ustawy </w:t>
      </w:r>
      <w:r w:rsidR="00C862C1">
        <w:rPr>
          <w:rFonts w:ascii="Arial" w:hAnsi="Arial" w:cs="Arial"/>
          <w:bCs/>
        </w:rPr>
        <w:t>z dnia 28 października 2020 r.</w:t>
      </w:r>
      <w:r w:rsidRPr="00C862C1">
        <w:rPr>
          <w:rFonts w:ascii="Arial" w:hAnsi="Arial" w:cs="Arial"/>
          <w:bCs/>
        </w:rPr>
        <w:t xml:space="preserve"> </w:t>
      </w:r>
      <w:r w:rsidR="00A241DA">
        <w:rPr>
          <w:rFonts w:ascii="Arial" w:hAnsi="Arial" w:cs="Arial"/>
          <w:bCs/>
          <w:iCs/>
        </w:rPr>
        <w:t>o </w:t>
      </w:r>
      <w:r w:rsidRPr="00C862C1">
        <w:rPr>
          <w:rFonts w:ascii="Arial" w:hAnsi="Arial" w:cs="Arial"/>
          <w:bCs/>
          <w:iCs/>
        </w:rPr>
        <w:t>zmianie niektórych ustaw w związku z przeciwdziałaniem s</w:t>
      </w:r>
      <w:r w:rsidR="00C862C1">
        <w:rPr>
          <w:rFonts w:ascii="Arial" w:hAnsi="Arial" w:cs="Arial"/>
          <w:bCs/>
          <w:iCs/>
        </w:rPr>
        <w:t>ytuacjom kryzysowym związanym z </w:t>
      </w:r>
      <w:r w:rsidRPr="00C862C1">
        <w:rPr>
          <w:rFonts w:ascii="Arial" w:hAnsi="Arial" w:cs="Arial"/>
          <w:bCs/>
          <w:iCs/>
        </w:rPr>
        <w:t>wystąpieniem COVID-19</w:t>
      </w:r>
      <w:r w:rsidRPr="00C862C1">
        <w:rPr>
          <w:rFonts w:ascii="Arial" w:hAnsi="Arial" w:cs="Arial"/>
          <w:bCs/>
        </w:rPr>
        <w:t xml:space="preserve"> (Dz.</w:t>
      </w:r>
      <w:r w:rsidR="00C862C1">
        <w:rPr>
          <w:rFonts w:ascii="Arial" w:hAnsi="Arial" w:cs="Arial"/>
          <w:bCs/>
        </w:rPr>
        <w:t xml:space="preserve"> U. poz. 2112, z </w:t>
      </w:r>
      <w:proofErr w:type="spellStart"/>
      <w:r w:rsidR="00C862C1">
        <w:rPr>
          <w:rFonts w:ascii="Arial" w:hAnsi="Arial" w:cs="Arial"/>
          <w:bCs/>
        </w:rPr>
        <w:t>późn</w:t>
      </w:r>
      <w:proofErr w:type="spellEnd"/>
      <w:r w:rsidR="00C862C1">
        <w:rPr>
          <w:rFonts w:ascii="Arial" w:hAnsi="Arial" w:cs="Arial"/>
          <w:bCs/>
        </w:rPr>
        <w:t xml:space="preserve">. </w:t>
      </w:r>
      <w:r w:rsidR="00A241DA">
        <w:rPr>
          <w:rFonts w:ascii="Arial" w:hAnsi="Arial" w:cs="Arial"/>
          <w:bCs/>
        </w:rPr>
        <w:t>zm.), w związku ze </w:t>
      </w:r>
      <w:r w:rsidRPr="00C862C1">
        <w:rPr>
          <w:rFonts w:ascii="Arial" w:hAnsi="Arial" w:cs="Arial"/>
          <w:bCs/>
        </w:rPr>
        <w:t>złożeniem wniosku o dofinansowanie k</w:t>
      </w:r>
      <w:r w:rsidR="00C862C1">
        <w:rPr>
          <w:rFonts w:ascii="Arial" w:hAnsi="Arial" w:cs="Arial"/>
          <w:bCs/>
        </w:rPr>
        <w:t xml:space="preserve">osztów kształcenia młodocianego </w:t>
      </w:r>
      <w:r w:rsidRPr="00C862C1">
        <w:rPr>
          <w:rFonts w:ascii="Arial" w:hAnsi="Arial" w:cs="Arial"/>
          <w:bCs/>
        </w:rPr>
        <w:t>pracownika</w:t>
      </w:r>
      <w:r w:rsidR="001A5CFE">
        <w:rPr>
          <w:rFonts w:ascii="Arial" w:hAnsi="Arial" w:cs="Arial"/>
          <w:bCs/>
        </w:rPr>
        <w:t xml:space="preserve"> .................................................................................................................................</w:t>
      </w:r>
      <w:r w:rsidR="002C29E8">
        <w:rPr>
          <w:rFonts w:ascii="Arial" w:hAnsi="Arial" w:cs="Arial"/>
          <w:sz w:val="16"/>
          <w:szCs w:val="16"/>
        </w:rPr>
        <w:t xml:space="preserve">, </w:t>
      </w:r>
      <w:r w:rsidRPr="00C862C1">
        <w:rPr>
          <w:rFonts w:ascii="Arial" w:hAnsi="Arial" w:cs="Arial"/>
          <w:b/>
          <w:bCs/>
        </w:rPr>
        <w:t>oświadczam, że</w:t>
      </w:r>
      <w:r w:rsidR="002C29E8">
        <w:rPr>
          <w:rFonts w:ascii="Arial" w:hAnsi="Arial" w:cs="Arial"/>
          <w:b/>
          <w:bCs/>
        </w:rPr>
        <w:t> </w:t>
      </w:r>
      <w:r w:rsidR="002C29E8">
        <w:rPr>
          <w:rFonts w:ascii="Arial" w:hAnsi="Arial" w:cs="Arial"/>
          <w:b/>
          <w:bCs/>
          <w:shd w:val="clear" w:color="auto" w:fill="FFFFFF"/>
        </w:rPr>
        <w:t>nie </w:t>
      </w:r>
      <w:r w:rsidRPr="00C862C1">
        <w:rPr>
          <w:rFonts w:ascii="Arial" w:hAnsi="Arial" w:cs="Arial"/>
          <w:b/>
          <w:bCs/>
          <w:shd w:val="clear" w:color="auto" w:fill="FFFFFF"/>
        </w:rPr>
        <w:t>naruszyłem</w:t>
      </w:r>
      <w:r w:rsidRPr="00C862C1">
        <w:rPr>
          <w:rFonts w:ascii="Arial" w:hAnsi="Arial" w:cs="Arial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</w:t>
      </w:r>
      <w:r w:rsidR="00C862C1">
        <w:rPr>
          <w:rFonts w:ascii="Arial" w:hAnsi="Arial" w:cs="Arial"/>
          <w:shd w:val="clear" w:color="auto" w:fill="FFFFFF"/>
        </w:rPr>
        <w:t>8-12</w:t>
      </w:r>
      <w:r w:rsidR="009325FA">
        <w:rPr>
          <w:rFonts w:ascii="Arial" w:hAnsi="Arial" w:cs="Arial"/>
          <w:shd w:val="clear" w:color="auto" w:fill="FFFFFF"/>
        </w:rPr>
        <w:t>*</w:t>
      </w:r>
      <w:r w:rsidR="00A241DA">
        <w:rPr>
          <w:rFonts w:ascii="Arial" w:hAnsi="Arial" w:cs="Arial"/>
          <w:shd w:val="clear" w:color="auto" w:fill="FFFFFF"/>
        </w:rPr>
        <w:t>*</w:t>
      </w:r>
      <w:r w:rsidR="00C862C1">
        <w:rPr>
          <w:rFonts w:ascii="Arial" w:hAnsi="Arial" w:cs="Arial"/>
          <w:shd w:val="clear" w:color="auto" w:fill="FFFFFF"/>
        </w:rPr>
        <w:t xml:space="preserve"> </w:t>
      </w:r>
      <w:r w:rsidR="001A5CFE">
        <w:rPr>
          <w:rFonts w:ascii="Arial" w:hAnsi="Arial" w:cs="Arial"/>
          <w:shd w:val="clear" w:color="auto" w:fill="FFFFFF"/>
        </w:rPr>
        <w:t>ustawy z dnia </w:t>
      </w:r>
      <w:r w:rsidRPr="00C862C1">
        <w:rPr>
          <w:rFonts w:ascii="Arial" w:hAnsi="Arial" w:cs="Arial"/>
          <w:shd w:val="clear" w:color="auto" w:fill="FFFFFF"/>
        </w:rPr>
        <w:t>5 grudnia 2008 r</w:t>
      </w:r>
      <w:r w:rsidRPr="00C862C1">
        <w:rPr>
          <w:rFonts w:ascii="Arial" w:hAnsi="Arial" w:cs="Arial"/>
          <w:i/>
          <w:iCs/>
          <w:shd w:val="clear" w:color="auto" w:fill="FFFFFF"/>
        </w:rPr>
        <w:t xml:space="preserve">. </w:t>
      </w:r>
      <w:r w:rsidRPr="00C862C1">
        <w:rPr>
          <w:rFonts w:ascii="Arial" w:hAnsi="Arial" w:cs="Arial"/>
          <w:iCs/>
          <w:shd w:val="clear" w:color="auto" w:fill="FFFFFF"/>
        </w:rPr>
        <w:t>o zapobieganiu oraz zwalczaniu zakażeń i chorób zakaźnych u ludzi</w:t>
      </w:r>
      <w:r w:rsidRPr="00C862C1">
        <w:rPr>
          <w:rFonts w:ascii="Arial" w:hAnsi="Arial" w:cs="Arial"/>
          <w:shd w:val="clear" w:color="auto" w:fill="FFFFFF"/>
        </w:rPr>
        <w:t xml:space="preserve"> (Dz. U. z 2020 r. poz. 1845</w:t>
      </w:r>
      <w:r w:rsidR="00E2697C" w:rsidRPr="00C862C1">
        <w:rPr>
          <w:rFonts w:ascii="Arial" w:hAnsi="Arial" w:cs="Arial"/>
          <w:shd w:val="clear" w:color="auto" w:fill="FFFFFF"/>
        </w:rPr>
        <w:t xml:space="preserve">, z </w:t>
      </w:r>
      <w:proofErr w:type="spellStart"/>
      <w:r w:rsidR="00E2697C" w:rsidRPr="00C862C1">
        <w:rPr>
          <w:rFonts w:ascii="Arial" w:hAnsi="Arial" w:cs="Arial"/>
          <w:shd w:val="clear" w:color="auto" w:fill="FFFFFF"/>
        </w:rPr>
        <w:t>póź</w:t>
      </w:r>
      <w:r w:rsidR="00C862C1">
        <w:rPr>
          <w:rFonts w:ascii="Arial" w:hAnsi="Arial" w:cs="Arial"/>
          <w:shd w:val="clear" w:color="auto" w:fill="FFFFFF"/>
        </w:rPr>
        <w:t>n</w:t>
      </w:r>
      <w:proofErr w:type="spellEnd"/>
      <w:r w:rsidR="00E2697C" w:rsidRPr="00C862C1">
        <w:rPr>
          <w:rFonts w:ascii="Arial" w:hAnsi="Arial" w:cs="Arial"/>
          <w:shd w:val="clear" w:color="auto" w:fill="FFFFFF"/>
        </w:rPr>
        <w:t>.</w:t>
      </w:r>
      <w:r w:rsidR="00C862C1">
        <w:rPr>
          <w:rFonts w:ascii="Arial" w:hAnsi="Arial" w:cs="Arial"/>
          <w:shd w:val="clear" w:color="auto" w:fill="FFFFFF"/>
        </w:rPr>
        <w:t xml:space="preserve"> </w:t>
      </w:r>
      <w:r w:rsidR="00E2697C" w:rsidRPr="00C862C1">
        <w:rPr>
          <w:rFonts w:ascii="Arial" w:hAnsi="Arial" w:cs="Arial"/>
          <w:shd w:val="clear" w:color="auto" w:fill="FFFFFF"/>
        </w:rPr>
        <w:t>zm.</w:t>
      </w:r>
      <w:r w:rsidRPr="00C862C1">
        <w:rPr>
          <w:rFonts w:ascii="Arial" w:hAnsi="Arial" w:cs="Arial"/>
          <w:shd w:val="clear" w:color="auto" w:fill="FFFFFF"/>
        </w:rPr>
        <w:t>).</w:t>
      </w:r>
    </w:p>
    <w:p w:rsidR="00C862C1" w:rsidRDefault="00C862C1" w:rsidP="00C862C1">
      <w:pPr>
        <w:suppressAutoHyphens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AB01EE" w:rsidRPr="00C862C1" w:rsidRDefault="00AB01EE" w:rsidP="00C862C1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C862C1">
        <w:rPr>
          <w:rFonts w:ascii="Arial" w:hAnsi="Arial" w:cs="Arial"/>
          <w:shd w:val="clear" w:color="auto" w:fill="FFFFFF"/>
        </w:rPr>
        <w:t>Jestem świadomy odpowiedzialności karnej za złożenie fałszywego oświadczenia.</w:t>
      </w:r>
    </w:p>
    <w:p w:rsidR="00C862C1" w:rsidRPr="00402A27" w:rsidRDefault="00AB01EE" w:rsidP="00C862C1">
      <w:pPr>
        <w:spacing w:after="0" w:line="360" w:lineRule="auto"/>
        <w:jc w:val="both"/>
        <w:rPr>
          <w:rFonts w:ascii="Arial" w:hAnsi="Arial" w:cs="Arial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C862C1" w:rsidRDefault="00C862C1" w:rsidP="00C862C1">
      <w:pPr>
        <w:spacing w:after="0" w:line="360" w:lineRule="auto"/>
        <w:rPr>
          <w:rFonts w:ascii="Arial" w:hAnsi="Arial" w:cs="Arial"/>
        </w:rPr>
      </w:pPr>
    </w:p>
    <w:p w:rsidR="00C862C1" w:rsidRDefault="00C862C1" w:rsidP="00C862C1">
      <w:pPr>
        <w:spacing w:after="0" w:line="360" w:lineRule="auto"/>
        <w:rPr>
          <w:rFonts w:ascii="Arial" w:hAnsi="Arial" w:cs="Arial"/>
        </w:rPr>
      </w:pPr>
    </w:p>
    <w:p w:rsidR="00C862C1" w:rsidRPr="00FE2D0F" w:rsidRDefault="00C862C1" w:rsidP="00C862C1">
      <w:pPr>
        <w:spacing w:after="0" w:line="360" w:lineRule="auto"/>
        <w:rPr>
          <w:rFonts w:ascii="Arial" w:hAnsi="Arial" w:cs="Arial"/>
        </w:rPr>
      </w:pPr>
    </w:p>
    <w:p w:rsidR="00C862C1" w:rsidRDefault="00C862C1" w:rsidP="00C862C1">
      <w:pPr>
        <w:tabs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</w:t>
      </w:r>
    </w:p>
    <w:p w:rsidR="00C862C1" w:rsidRPr="000D0873" w:rsidRDefault="00C862C1" w:rsidP="00C862C1">
      <w:pPr>
        <w:tabs>
          <w:tab w:val="center" w:pos="7560"/>
          <w:tab w:val="righ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D31869" w:rsidRDefault="00D31869" w:rsidP="00C862C1">
      <w:pPr>
        <w:tabs>
          <w:tab w:val="left" w:pos="1095"/>
        </w:tabs>
        <w:autoSpaceDE w:val="0"/>
        <w:autoSpaceDN w:val="0"/>
        <w:adjustRightInd w:val="0"/>
        <w:spacing w:after="0" w:line="360" w:lineRule="auto"/>
      </w:pPr>
    </w:p>
    <w:p w:rsidR="00D31869" w:rsidRDefault="00D31869"/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Default="00D31869">
      <w:pPr>
        <w:rPr>
          <w:rFonts w:asciiTheme="majorBidi" w:hAnsiTheme="majorBidi" w:cstheme="majorBidi"/>
          <w:i/>
          <w:iCs/>
        </w:rPr>
      </w:pPr>
    </w:p>
    <w:p w:rsidR="00D31869" w:rsidRPr="009325FA" w:rsidRDefault="004032DA" w:rsidP="00D31869">
      <w:pPr>
        <w:ind w:left="7788"/>
        <w:rPr>
          <w:rFonts w:ascii="Arial" w:hAnsi="Arial" w:cs="Arial"/>
          <w:i/>
          <w:iCs/>
        </w:rPr>
      </w:pPr>
      <w:proofErr w:type="spellStart"/>
      <w:r w:rsidRPr="009325FA">
        <w:rPr>
          <w:rFonts w:ascii="Arial" w:hAnsi="Arial" w:cs="Arial"/>
          <w:i/>
          <w:iCs/>
        </w:rPr>
        <w:t>v</w:t>
      </w:r>
      <w:r w:rsidR="00D31869" w:rsidRPr="009325FA">
        <w:rPr>
          <w:rFonts w:ascii="Arial" w:hAnsi="Arial" w:cs="Arial"/>
          <w:i/>
          <w:iCs/>
        </w:rPr>
        <w:t>erte→</w:t>
      </w:r>
      <w:proofErr w:type="spellEnd"/>
    </w:p>
    <w:p w:rsidR="00D31869" w:rsidRPr="009325FA" w:rsidRDefault="00D31869" w:rsidP="00D31869">
      <w:pPr>
        <w:shd w:val="clear" w:color="auto" w:fill="FFFFFF"/>
        <w:spacing w:after="72" w:line="396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9325F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</w:p>
    <w:p w:rsidR="00A241DA" w:rsidRPr="00610CB8" w:rsidRDefault="00A241DA" w:rsidP="00A241DA">
      <w:pPr>
        <w:spacing w:after="0"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</w:rPr>
        <w:br w:type="column"/>
      </w:r>
      <w:r w:rsidRPr="00610CB8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* </w:t>
      </w:r>
      <w:r w:rsidRPr="00610CB8">
        <w:rPr>
          <w:rFonts w:ascii="Arial" w:hAnsi="Arial" w:cs="Arial"/>
          <w:b/>
          <w:i/>
          <w:sz w:val="21"/>
          <w:szCs w:val="21"/>
        </w:rPr>
        <w:t>Art.  23. 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1. Naruszenie przez przedsiębiorcę ograniczeń, nakazów i zakazów w zakresie prowadzonej działalności gospodarczej ustanowionych w związku z wystąpieniem stanu zagrożenia epidemicznego lub stanu epidemii, określonych w przepisach w</w:t>
      </w:r>
      <w:r w:rsidR="00610CB8">
        <w:rPr>
          <w:rFonts w:ascii="Arial" w:hAnsi="Arial" w:cs="Arial"/>
          <w:i/>
          <w:sz w:val="21"/>
          <w:szCs w:val="21"/>
        </w:rPr>
        <w:t>ydanych na podstawie art. 46a i </w:t>
      </w:r>
      <w:r w:rsidRPr="00610CB8">
        <w:rPr>
          <w:rFonts w:ascii="Arial" w:hAnsi="Arial" w:cs="Arial"/>
          <w:i/>
          <w:sz w:val="21"/>
          <w:szCs w:val="21"/>
        </w:rPr>
        <w:t>art. 46b pkt 1-6 i 8-12 ustawy z dnia 5 grudnia 2008 r. o zapobie</w:t>
      </w:r>
      <w:r w:rsidR="00610CB8">
        <w:rPr>
          <w:rFonts w:ascii="Arial" w:hAnsi="Arial" w:cs="Arial"/>
          <w:i/>
          <w:sz w:val="21"/>
          <w:szCs w:val="21"/>
        </w:rPr>
        <w:t>ganiu oraz zwalczaniu zakażeń i </w:t>
      </w:r>
      <w:r w:rsidRPr="00610CB8">
        <w:rPr>
          <w:rFonts w:ascii="Arial" w:hAnsi="Arial" w:cs="Arial"/>
          <w:i/>
          <w:sz w:val="21"/>
          <w:szCs w:val="21"/>
        </w:rPr>
        <w:t>chorób zakaźnych u ludzi (Dz. U. z 2020 r. poz. 1845 i 2112), stanowi podstawę odmowy udzielenia pomocy publicznej, w szczególności wsparcia finansowego udzielanego na podstawie art. 2a ustawy z dnia 2 marca 2020 r. o szczegól</w:t>
      </w:r>
      <w:r w:rsidR="00610CB8">
        <w:rPr>
          <w:rFonts w:ascii="Arial" w:hAnsi="Arial" w:cs="Arial"/>
          <w:i/>
          <w:sz w:val="21"/>
          <w:szCs w:val="21"/>
        </w:rPr>
        <w:t>nych rozwiązaniach związanych z </w:t>
      </w:r>
      <w:r w:rsidRPr="00610CB8">
        <w:rPr>
          <w:rFonts w:ascii="Arial" w:hAnsi="Arial" w:cs="Arial"/>
          <w:i/>
          <w:sz w:val="21"/>
          <w:szCs w:val="21"/>
        </w:rPr>
        <w:t>zapobieganiem, przeciwdziałaniem i zwalczaniem COVID-19, innych chorób zakaźnych oraz wywołanych nimi sytuacji kryzysowych (Dz. U. poz. 1842 i 2112).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2. W przypadku stwierdzenia przez właściwy organ naruszenia o</w:t>
      </w:r>
      <w:r w:rsidR="00610CB8">
        <w:rPr>
          <w:rFonts w:ascii="Arial" w:hAnsi="Arial" w:cs="Arial"/>
          <w:i/>
          <w:sz w:val="21"/>
          <w:szCs w:val="21"/>
        </w:rPr>
        <w:t>graniczeń, nakazów i zakazów, o </w:t>
      </w:r>
      <w:r w:rsidRPr="00610CB8">
        <w:rPr>
          <w:rFonts w:ascii="Arial" w:hAnsi="Arial" w:cs="Arial"/>
          <w:i/>
          <w:sz w:val="21"/>
          <w:szCs w:val="21"/>
        </w:rPr>
        <w:t xml:space="preserve">których mowa w ust. 1, organ ten informuje podmiot </w:t>
      </w:r>
      <w:r w:rsidR="00610CB8">
        <w:rPr>
          <w:rFonts w:ascii="Arial" w:hAnsi="Arial" w:cs="Arial"/>
          <w:i/>
          <w:sz w:val="21"/>
          <w:szCs w:val="21"/>
        </w:rPr>
        <w:t>udzielający pomocy publicznej o </w:t>
      </w:r>
      <w:r w:rsidRPr="00610CB8">
        <w:rPr>
          <w:rFonts w:ascii="Arial" w:hAnsi="Arial" w:cs="Arial"/>
          <w:i/>
          <w:sz w:val="21"/>
          <w:szCs w:val="21"/>
        </w:rPr>
        <w:t>stwierdzeniu naruszenia wymogów związanych z przeciwdziałaniem COVID-19.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3. Przedsiębiorca ubiegający się o udzielenie pomocy publicznej w związku z prowadzeniem działalności gospodarczej na obszarze, na którym ogłoszono stan zagrożenia epidemicznego lub stan epidemii, obowiązany jest złożyć oświadczenie, że nie</w:t>
      </w:r>
      <w:r w:rsidR="00610CB8">
        <w:rPr>
          <w:rFonts w:ascii="Arial" w:hAnsi="Arial" w:cs="Arial"/>
          <w:i/>
          <w:sz w:val="21"/>
          <w:szCs w:val="21"/>
        </w:rPr>
        <w:t xml:space="preserve"> naruszył ograniczeń, nakazów i </w:t>
      </w:r>
      <w:r w:rsidRPr="00610CB8">
        <w:rPr>
          <w:rFonts w:ascii="Arial" w:hAnsi="Arial" w:cs="Arial"/>
          <w:i/>
          <w:sz w:val="21"/>
          <w:szCs w:val="21"/>
        </w:rPr>
        <w:t>zakazów, o których mowa w ust. 1. Oświadczenie jest składane pod rygorem odpowiedzialności karnej za składanie fałszywych oświadczeń.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4. Składający oświadczenie, o którym mowa w ust. 3, jest obowiązany do zawarcia w nim klauzuli następującej treści: "Jestem świadomy odpowiedzialności karnej za złożenie fałszywego oświadczenia.". Klauzula ta zastępuje pouczenie o odpowiedzialności karnej za składanie fałszywych oświadczeń.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5. W przypadku złożenia fałszywego oświadczenia, o którym mowa w ust. 3, przedsiębiorca jest obowiązany do zwrotu kwoty stanowiącej równowartość udzielonej pomocy łącznie z odsetkami ustawowymi za opóźnienie. Decyzję o obowiązku zwrotu pomocy wydaje podmiot udzielający pomocy publicznej.</w:t>
      </w:r>
    </w:p>
    <w:p w:rsidR="00A241DA" w:rsidRPr="00610CB8" w:rsidRDefault="00A241DA" w:rsidP="00610CB8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610CB8">
        <w:rPr>
          <w:rFonts w:ascii="Arial" w:hAnsi="Arial" w:cs="Arial"/>
          <w:i/>
          <w:sz w:val="21"/>
          <w:szCs w:val="21"/>
        </w:rPr>
        <w:t>6. Egzekucja zwrotu kwoty, o której mowa w ust. 5, następuje w trybie przepisów o postępowaniu egzekucyjnym w administracji.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**Art.  46a.   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 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1) zagrożony obszar wraz ze wskazaniem rodzaju strefy, na którym wystąpił stan epidemii lub stan zagrożenia epidemicznego,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2) rodzaj stosowanych rozwiązań - w zakresie określonym w art. 46b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- mając na względzie zakres stosowanych rozwiązań oraz uwzględniając bieżące możliwości budżetu państwa oraz budżetów jednostek samorządu terytorialnego.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Art.  46b.   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W rozporządzeniu, o którym mowa w art. 46a, można ustanowić: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1) ograniczenia, obowiązki i nakazy, o których mowa w art. 46 ust. 4;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2) czasowe ograniczenie określonych zakresów działalności przedsiębiorców;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3) czasową reglamentację zaopatrzenia w określonego rodzaju artykuły;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4) obowiązek poddania się badaniom lekarskim przez osoby chore i podejrzane o zachorowanie;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4a) obowiązek stosowania określonych środków profilaktycznych i zabiegów;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5) obowiązek poddania się kwarantannie;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6) miejsce kwarantanny;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7) (uchylony);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8) czasowe ograniczenie korzystania z lokali lub terenów oraz obowiązek ich zabezpieczenia;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9) nakaz ewakuacji w ustalonym czasie z określonych miejsc, terenów i obiektów;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10) nakaz lub zakaz przebywania w określonych miejscach i obiektach oraz na określonych obszarach;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11) zakaz opuszczania strefy zero przez osoby chore i podejrzane o zachorowanie;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12) nakaz określonego sposobu przemieszczania się;</w:t>
      </w:r>
    </w:p>
    <w:p w:rsidR="00A241DA" w:rsidRPr="00610CB8" w:rsidRDefault="00A241DA" w:rsidP="00A241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610CB8">
        <w:rPr>
          <w:rFonts w:ascii="Arial" w:eastAsia="Times New Roman" w:hAnsi="Arial" w:cs="Arial"/>
          <w:i/>
          <w:iCs/>
          <w:sz w:val="21"/>
          <w:szCs w:val="21"/>
        </w:rPr>
        <w:t>13) nakaz zakrywania ust i nosa, w określonych okolicznościach, miejscach i obiektach oraz na określonych obszarach, wraz ze sposobem realizacji tego nakazu.</w:t>
      </w:r>
    </w:p>
    <w:p w:rsidR="00A241DA" w:rsidRPr="009325FA" w:rsidRDefault="00A241DA" w:rsidP="00A241DA">
      <w:pPr>
        <w:jc w:val="both"/>
        <w:rPr>
          <w:rFonts w:ascii="Arial" w:hAnsi="Arial" w:cs="Arial"/>
          <w:i/>
          <w:iCs/>
        </w:rPr>
      </w:pPr>
    </w:p>
    <w:p w:rsidR="00D31869" w:rsidRPr="009325FA" w:rsidRDefault="00D31869" w:rsidP="009325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sectPr w:rsidR="00D31869" w:rsidRPr="009325FA" w:rsidSect="00610C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AB01EE"/>
    <w:rsid w:val="001A5CFE"/>
    <w:rsid w:val="002C29E8"/>
    <w:rsid w:val="004032DA"/>
    <w:rsid w:val="00610CB8"/>
    <w:rsid w:val="006E7BA1"/>
    <w:rsid w:val="009325FA"/>
    <w:rsid w:val="00A241DA"/>
    <w:rsid w:val="00AB01EE"/>
    <w:rsid w:val="00C862C1"/>
    <w:rsid w:val="00D31869"/>
    <w:rsid w:val="00E2697C"/>
    <w:rsid w:val="00F5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2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SKról</cp:lastModifiedBy>
  <cp:revision>7</cp:revision>
  <dcterms:created xsi:type="dcterms:W3CDTF">2021-05-05T10:44:00Z</dcterms:created>
  <dcterms:modified xsi:type="dcterms:W3CDTF">2021-10-25T10:12:00Z</dcterms:modified>
</cp:coreProperties>
</file>