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1482FE4" w14:textId="77777777" w:rsidR="00FB78EC" w:rsidRDefault="00B74C5B" w:rsidP="00FB78EC">
      <w:pPr>
        <w:pStyle w:val="Nagwek10"/>
        <w:ind w:right="-569" w:hanging="993"/>
        <w:jc w:val="center"/>
        <w:rPr>
          <w:rFonts w:ascii="Source Sans Pro" w:hAnsi="Source Sans Pro"/>
          <w:b/>
          <w:sz w:val="24"/>
          <w:szCs w:val="24"/>
        </w:rPr>
      </w:pPr>
      <w:r w:rsidRPr="00B74C5B">
        <w:rPr>
          <w:rFonts w:ascii="Source Sans Pro" w:hAnsi="Source Sans Pro"/>
          <w:b/>
          <w:sz w:val="24"/>
          <w:szCs w:val="24"/>
        </w:rPr>
        <w:t>FORMULARZ KONSULTACYJNY</w:t>
      </w:r>
    </w:p>
    <w:p w14:paraId="5E632579" w14:textId="6F51808A" w:rsidR="005B224C" w:rsidRPr="00FB78EC" w:rsidRDefault="00CA402B" w:rsidP="00FB78EC">
      <w:pPr>
        <w:pStyle w:val="Nagwek10"/>
        <w:ind w:right="-569" w:hanging="993"/>
        <w:jc w:val="center"/>
        <w:rPr>
          <w:rFonts w:ascii="Source Sans Pro" w:hAnsi="Source Sans Pro"/>
          <w:b/>
          <w:sz w:val="24"/>
          <w:szCs w:val="24"/>
        </w:rPr>
      </w:pPr>
      <w:r w:rsidRPr="00C55B3B">
        <w:rPr>
          <w:rFonts w:ascii="Source Sans Pro" w:hAnsi="Source Sans Pro"/>
          <w:b/>
          <w:sz w:val="24"/>
          <w:szCs w:val="24"/>
        </w:rPr>
        <w:t xml:space="preserve">do </w:t>
      </w:r>
      <w:bookmarkStart w:id="0" w:name="_Hlk158306775"/>
      <w:r w:rsidR="00784ECD" w:rsidRPr="00C55B3B">
        <w:rPr>
          <w:rFonts w:ascii="Source Sans Pro" w:hAnsi="Source Sans Pro"/>
          <w:b/>
          <w:sz w:val="24"/>
          <w:szCs w:val="24"/>
        </w:rPr>
        <w:t xml:space="preserve">projektu </w:t>
      </w:r>
      <w:r w:rsidR="00784ECD" w:rsidRPr="00B74C5B">
        <w:rPr>
          <w:rFonts w:ascii="Source Sans Pro" w:hAnsi="Source Sans Pro"/>
          <w:b/>
          <w:color w:val="000000" w:themeColor="text1"/>
          <w:sz w:val="24"/>
          <w:szCs w:val="24"/>
        </w:rPr>
        <w:t xml:space="preserve">Strategii Rozwoju </w:t>
      </w:r>
      <w:r w:rsidR="00CA5BDC">
        <w:rPr>
          <w:rFonts w:ascii="Source Sans Pro" w:hAnsi="Source Sans Pro"/>
          <w:b/>
          <w:color w:val="000000" w:themeColor="text1"/>
          <w:sz w:val="24"/>
          <w:szCs w:val="24"/>
        </w:rPr>
        <w:t xml:space="preserve">Gminy </w:t>
      </w:r>
      <w:bookmarkStart w:id="1" w:name="_Hlk165364081"/>
      <w:r w:rsidR="00CA5BDC">
        <w:rPr>
          <w:rFonts w:ascii="Source Sans Pro" w:hAnsi="Source Sans Pro"/>
          <w:b/>
          <w:color w:val="000000" w:themeColor="text1"/>
          <w:sz w:val="24"/>
          <w:szCs w:val="24"/>
        </w:rPr>
        <w:t xml:space="preserve">Solec Kujawski </w:t>
      </w:r>
      <w:r w:rsidR="00784ECD" w:rsidRPr="00B74C5B">
        <w:rPr>
          <w:rFonts w:ascii="Source Sans Pro" w:hAnsi="Source Sans Pro"/>
          <w:b/>
          <w:color w:val="000000" w:themeColor="text1"/>
          <w:sz w:val="24"/>
          <w:szCs w:val="24"/>
        </w:rPr>
        <w:t xml:space="preserve">na lata 2023 </w:t>
      </w:r>
      <w:r w:rsidR="00CA5BDC">
        <w:rPr>
          <w:rFonts w:ascii="Source Sans Pro" w:hAnsi="Source Sans Pro"/>
          <w:b/>
          <w:color w:val="000000" w:themeColor="text1"/>
          <w:sz w:val="24"/>
          <w:szCs w:val="24"/>
        </w:rPr>
        <w:t>–</w:t>
      </w:r>
      <w:r w:rsidR="00784ECD" w:rsidRPr="00B74C5B">
        <w:rPr>
          <w:rFonts w:ascii="Source Sans Pro" w:hAnsi="Source Sans Pro"/>
          <w:b/>
          <w:color w:val="000000" w:themeColor="text1"/>
          <w:sz w:val="24"/>
          <w:szCs w:val="24"/>
        </w:rPr>
        <w:t xml:space="preserve"> 2030</w:t>
      </w:r>
      <w:r w:rsidR="00FB78EC">
        <w:rPr>
          <w:rFonts w:ascii="Source Sans Pro" w:hAnsi="Source Sans Pro"/>
          <w:b/>
          <w:color w:val="000000" w:themeColor="text1"/>
          <w:sz w:val="24"/>
          <w:szCs w:val="24"/>
        </w:rPr>
        <w:t xml:space="preserve"> (</w:t>
      </w:r>
      <w:r w:rsidR="00CA5BDC">
        <w:rPr>
          <w:rFonts w:ascii="Source Sans Pro" w:hAnsi="Source Sans Pro"/>
          <w:b/>
          <w:color w:val="000000" w:themeColor="text1"/>
          <w:sz w:val="24"/>
          <w:szCs w:val="24"/>
        </w:rPr>
        <w:t>+</w:t>
      </w:r>
      <w:bookmarkEnd w:id="0"/>
      <w:bookmarkEnd w:id="1"/>
      <w:r w:rsidR="00FB78EC">
        <w:rPr>
          <w:rFonts w:ascii="Source Sans Pro" w:hAnsi="Source Sans Pro"/>
          <w:b/>
          <w:color w:val="000000" w:themeColor="text1"/>
          <w:sz w:val="24"/>
          <w:szCs w:val="24"/>
        </w:rPr>
        <w:t>)</w:t>
      </w:r>
    </w:p>
    <w:p w14:paraId="595E65FD" w14:textId="4CB2ACAC" w:rsidR="00C55B3B" w:rsidRPr="00F92666" w:rsidRDefault="00C55B3B" w:rsidP="00FB78EC">
      <w:pPr>
        <w:spacing w:line="276" w:lineRule="auto"/>
        <w:ind w:right="-569" w:hanging="993"/>
        <w:jc w:val="center"/>
        <w:rPr>
          <w:rFonts w:ascii="Source Sans Pro" w:hAnsi="Source Sans Pro"/>
        </w:rPr>
      </w:pPr>
      <w:r w:rsidRPr="00F92666">
        <w:rPr>
          <w:rFonts w:ascii="Source Sans Pro" w:hAnsi="Source Sans Pro"/>
        </w:rPr>
        <w:t>Termin zgłaszania uwag i opinii</w:t>
      </w:r>
      <w:r w:rsidR="00B74C5B" w:rsidRPr="00F92666">
        <w:rPr>
          <w:rFonts w:ascii="Source Sans Pro" w:hAnsi="Source Sans Pro"/>
        </w:rPr>
        <w:t xml:space="preserve"> w ramach konsultacji</w:t>
      </w:r>
      <w:r w:rsidRPr="00F92666">
        <w:rPr>
          <w:rFonts w:ascii="Source Sans Pro" w:hAnsi="Source Sans Pro"/>
        </w:rPr>
        <w:t xml:space="preserve">: </w:t>
      </w:r>
      <w:r w:rsidR="00CA5BDC">
        <w:rPr>
          <w:rFonts w:ascii="Source Sans Pro" w:hAnsi="Source Sans Pro"/>
          <w:b/>
          <w:bCs/>
        </w:rPr>
        <w:t>od</w:t>
      </w:r>
      <w:r w:rsidR="00C64B72">
        <w:rPr>
          <w:rFonts w:ascii="Source Sans Pro" w:hAnsi="Source Sans Pro"/>
          <w:b/>
          <w:bCs/>
        </w:rPr>
        <w:t xml:space="preserve"> 7 maja 2024 </w:t>
      </w:r>
      <w:r w:rsidR="00CA5BDC">
        <w:rPr>
          <w:rFonts w:ascii="Source Sans Pro" w:hAnsi="Source Sans Pro"/>
          <w:b/>
          <w:bCs/>
        </w:rPr>
        <w:t xml:space="preserve"> </w:t>
      </w:r>
      <w:r w:rsidRPr="00F92666">
        <w:rPr>
          <w:rFonts w:ascii="Source Sans Pro" w:hAnsi="Source Sans Pro"/>
          <w:b/>
          <w:bCs/>
        </w:rPr>
        <w:t xml:space="preserve">r. do </w:t>
      </w:r>
      <w:r w:rsidR="00C64B72">
        <w:rPr>
          <w:rFonts w:ascii="Source Sans Pro" w:hAnsi="Source Sans Pro"/>
          <w:b/>
          <w:bCs/>
        </w:rPr>
        <w:t xml:space="preserve"> 14 czerwca 2024</w:t>
      </w:r>
      <w:r w:rsidR="00CA5BDC">
        <w:rPr>
          <w:rFonts w:ascii="Source Sans Pro" w:hAnsi="Source Sans Pro"/>
          <w:b/>
          <w:bCs/>
        </w:rPr>
        <w:t>2</w:t>
      </w:r>
      <w:r w:rsidRPr="00F92666">
        <w:rPr>
          <w:rFonts w:ascii="Source Sans Pro" w:hAnsi="Source Sans Pro"/>
          <w:b/>
          <w:bCs/>
        </w:rPr>
        <w:t>024 r.</w:t>
      </w:r>
    </w:p>
    <w:p w14:paraId="2751409C" w14:textId="32FD732C" w:rsidR="008138A3" w:rsidRPr="00F92666" w:rsidRDefault="008138A3" w:rsidP="008138A3">
      <w:pPr>
        <w:spacing w:line="276" w:lineRule="auto"/>
        <w:ind w:left="-567" w:right="-569"/>
        <w:jc w:val="both"/>
        <w:rPr>
          <w:rFonts w:ascii="Source Sans Pro" w:hAnsi="Source Sans Pro"/>
        </w:rPr>
      </w:pPr>
    </w:p>
    <w:p w14:paraId="03766753" w14:textId="14F2FD75" w:rsidR="00C55B3B" w:rsidRPr="00B82759" w:rsidRDefault="00C55B3B" w:rsidP="008138A3">
      <w:pPr>
        <w:spacing w:line="276" w:lineRule="auto"/>
        <w:ind w:left="-567" w:right="-569"/>
        <w:jc w:val="both"/>
        <w:rPr>
          <w:rFonts w:ascii="Source Sans Pro" w:hAnsi="Source Sans Pro"/>
          <w:sz w:val="24"/>
          <w:szCs w:val="24"/>
        </w:rPr>
      </w:pPr>
      <w:r w:rsidRPr="00B82759">
        <w:rPr>
          <w:rFonts w:ascii="Source Sans Pro" w:hAnsi="Source Sans Pro"/>
          <w:sz w:val="24"/>
          <w:szCs w:val="24"/>
        </w:rPr>
        <w:t xml:space="preserve">Zgłaszam następujące uwagi i opinie do projektu Strategii Rozwoju </w:t>
      </w:r>
      <w:r w:rsidR="00CA5BDC" w:rsidRPr="00CA5BDC">
        <w:rPr>
          <w:rFonts w:ascii="Source Sans Pro" w:hAnsi="Source Sans Pro"/>
          <w:sz w:val="24"/>
          <w:szCs w:val="24"/>
        </w:rPr>
        <w:t>Gminy Solec Kujawsk</w:t>
      </w:r>
      <w:r w:rsidR="00CA5BDC">
        <w:rPr>
          <w:rFonts w:ascii="Source Sans Pro" w:hAnsi="Source Sans Pro"/>
          <w:sz w:val="24"/>
          <w:szCs w:val="24"/>
        </w:rPr>
        <w:t xml:space="preserve">i </w:t>
      </w:r>
      <w:r w:rsidRPr="00B82759">
        <w:rPr>
          <w:rFonts w:ascii="Source Sans Pro" w:hAnsi="Source Sans Pro"/>
          <w:sz w:val="24"/>
          <w:szCs w:val="24"/>
        </w:rPr>
        <w:t>na lata 2023 – 2030</w:t>
      </w:r>
      <w:r w:rsidR="00CA5BDC">
        <w:rPr>
          <w:rFonts w:ascii="Source Sans Pro" w:hAnsi="Source Sans Pro"/>
          <w:sz w:val="24"/>
          <w:szCs w:val="24"/>
        </w:rPr>
        <w:t>+</w:t>
      </w:r>
      <w:r w:rsidRPr="00B82759">
        <w:rPr>
          <w:rFonts w:ascii="Source Sans Pro" w:hAnsi="Source Sans Pro"/>
          <w:sz w:val="24"/>
          <w:szCs w:val="24"/>
        </w:rPr>
        <w:t>:</w:t>
      </w:r>
    </w:p>
    <w:p w14:paraId="40178EEF" w14:textId="77777777" w:rsidR="00C55B3B" w:rsidRPr="00C55B3B" w:rsidRDefault="00C55B3B" w:rsidP="008138A3">
      <w:pPr>
        <w:spacing w:line="276" w:lineRule="auto"/>
        <w:ind w:left="-567" w:right="-569"/>
        <w:jc w:val="both"/>
        <w:rPr>
          <w:rFonts w:ascii="Source Sans Pro" w:hAnsi="Source Sans Pro"/>
        </w:rPr>
      </w:pPr>
    </w:p>
    <w:tbl>
      <w:tblPr>
        <w:tblStyle w:val="Zwykatabela11"/>
        <w:tblW w:w="5193" w:type="pct"/>
        <w:tblInd w:w="-998" w:type="dxa"/>
        <w:tblLook w:val="04A0" w:firstRow="1" w:lastRow="0" w:firstColumn="1" w:lastColumn="0" w:noHBand="0" w:noVBand="1"/>
      </w:tblPr>
      <w:tblGrid>
        <w:gridCol w:w="941"/>
        <w:gridCol w:w="1806"/>
        <w:gridCol w:w="1791"/>
        <w:gridCol w:w="3261"/>
        <w:gridCol w:w="3116"/>
        <w:gridCol w:w="4111"/>
      </w:tblGrid>
      <w:tr w:rsidR="00B74C5B" w:rsidRPr="00C55B3B" w14:paraId="37FB9DC4" w14:textId="77777777" w:rsidTr="00CA5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4472C4" w:themeFill="accent5"/>
            <w:vAlign w:val="center"/>
            <w:hideMark/>
          </w:tcPr>
          <w:p w14:paraId="69AA7967" w14:textId="33D7055D" w:rsidR="00604818" w:rsidRPr="00C55B3B" w:rsidRDefault="008138A3" w:rsidP="001A0D09">
            <w:pPr>
              <w:spacing w:line="276" w:lineRule="auto"/>
              <w:jc w:val="center"/>
              <w:rPr>
                <w:rFonts w:ascii="Source Sans Pro" w:eastAsia="Calibri" w:hAnsi="Source Sans Pro" w:cs="Arial"/>
                <w:b w:val="0"/>
                <w:bCs w:val="0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L.p.</w:t>
            </w:r>
          </w:p>
          <w:p w14:paraId="5AF58831" w14:textId="77777777" w:rsidR="008138A3" w:rsidRPr="00C55B3B" w:rsidRDefault="008138A3" w:rsidP="00604818">
            <w:pPr>
              <w:rPr>
                <w:rFonts w:ascii="Source Sans Pro" w:eastAsia="Calibri" w:hAnsi="Source Sans Pro" w:cs="Arial"/>
                <w:color w:val="FFFFFF" w:themeColor="background1"/>
              </w:rPr>
            </w:pPr>
          </w:p>
        </w:tc>
        <w:tc>
          <w:tcPr>
            <w:tcW w:w="601" w:type="pct"/>
            <w:shd w:val="clear" w:color="auto" w:fill="4472C4" w:themeFill="accent5"/>
            <w:vAlign w:val="center"/>
            <w:hideMark/>
          </w:tcPr>
          <w:p w14:paraId="4B5776CC" w14:textId="77777777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Rozdział/</w:t>
            </w:r>
          </w:p>
          <w:p w14:paraId="4C00575C" w14:textId="75753FAE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Punkt</w:t>
            </w:r>
          </w:p>
        </w:tc>
        <w:tc>
          <w:tcPr>
            <w:tcW w:w="596" w:type="pct"/>
            <w:shd w:val="clear" w:color="auto" w:fill="4472C4" w:themeFill="accent5"/>
            <w:vAlign w:val="center"/>
            <w:hideMark/>
          </w:tcPr>
          <w:p w14:paraId="44243053" w14:textId="77777777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Nr strony</w:t>
            </w:r>
          </w:p>
        </w:tc>
        <w:tc>
          <w:tcPr>
            <w:tcW w:w="1085" w:type="pct"/>
            <w:shd w:val="clear" w:color="auto" w:fill="4472C4" w:themeFill="accent5"/>
            <w:vAlign w:val="center"/>
            <w:hideMark/>
          </w:tcPr>
          <w:p w14:paraId="3B5EBA11" w14:textId="1EAAF23E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Dotychczasowy zapis</w:t>
            </w:r>
          </w:p>
        </w:tc>
        <w:tc>
          <w:tcPr>
            <w:tcW w:w="1037" w:type="pct"/>
            <w:shd w:val="clear" w:color="auto" w:fill="4472C4" w:themeFill="accent5"/>
            <w:vAlign w:val="center"/>
          </w:tcPr>
          <w:p w14:paraId="3C14F6D1" w14:textId="533F0D13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Proponowany zmieniony zapis</w:t>
            </w:r>
          </w:p>
        </w:tc>
        <w:tc>
          <w:tcPr>
            <w:tcW w:w="1368" w:type="pct"/>
            <w:shd w:val="clear" w:color="auto" w:fill="4472C4" w:themeFill="accent5"/>
            <w:vAlign w:val="center"/>
            <w:hideMark/>
          </w:tcPr>
          <w:p w14:paraId="0B4D8533" w14:textId="0EDB20B9" w:rsidR="008138A3" w:rsidRPr="00C55B3B" w:rsidRDefault="008138A3" w:rsidP="001A0D09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color w:val="FFFFFF" w:themeColor="background1"/>
                <w:lang w:val="pl-PL"/>
              </w:rPr>
              <w:t>Uzasadnienie uwagi</w:t>
            </w:r>
          </w:p>
        </w:tc>
      </w:tr>
      <w:tr w:rsidR="00B74C5B" w:rsidRPr="00C55B3B" w14:paraId="1AD0829A" w14:textId="77777777" w:rsidTr="0088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  <w:hideMark/>
          </w:tcPr>
          <w:p w14:paraId="4AE0306F" w14:textId="34E62975" w:rsidR="008138A3" w:rsidRPr="00C55B3B" w:rsidRDefault="008138A3" w:rsidP="00C55B3B">
            <w:pPr>
              <w:spacing w:line="240" w:lineRule="auto"/>
              <w:jc w:val="center"/>
              <w:rPr>
                <w:rFonts w:ascii="Source Sans Pro" w:eastAsia="Calibri" w:hAnsi="Source Sans Pro" w:cs="Arial"/>
                <w:b w:val="0"/>
                <w:bCs w:val="0"/>
              </w:rPr>
            </w:pPr>
            <w:r w:rsidRPr="00C55B3B">
              <w:rPr>
                <w:rFonts w:ascii="Source Sans Pro" w:eastAsia="Calibri" w:hAnsi="Source Sans Pro" w:cs="Arial"/>
                <w:b w:val="0"/>
                <w:bCs w:val="0"/>
              </w:rPr>
              <w:t>1</w:t>
            </w:r>
            <w:r w:rsidR="00C55B3B" w:rsidRPr="00C55B3B">
              <w:rPr>
                <w:rFonts w:ascii="Source Sans Pro" w:eastAsia="Calibri" w:hAnsi="Source Sans Pro" w:cs="Arial"/>
                <w:b w:val="0"/>
                <w:bCs w:val="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5AEF010" w14:textId="77777777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  <w:p w14:paraId="3536F30A" w14:textId="4BCDFDDC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1816A21F" w14:textId="1A88D140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375650C9" w14:textId="1A070649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565FA7A" w14:textId="49534190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3446CA6D" w14:textId="40BA6220" w:rsidR="008138A3" w:rsidRPr="00C55B3B" w:rsidRDefault="008138A3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</w:tr>
      <w:tr w:rsidR="00B74C5B" w:rsidRPr="00C55B3B" w14:paraId="6F056A8E" w14:textId="77777777" w:rsidTr="00887B22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  <w:hideMark/>
          </w:tcPr>
          <w:p w14:paraId="4C2F20F7" w14:textId="67514C3A" w:rsidR="008138A3" w:rsidRPr="00C55B3B" w:rsidRDefault="008138A3" w:rsidP="00C55B3B">
            <w:pPr>
              <w:spacing w:line="240" w:lineRule="auto"/>
              <w:jc w:val="center"/>
              <w:rPr>
                <w:rFonts w:ascii="Source Sans Pro" w:eastAsia="Calibri" w:hAnsi="Source Sans Pro" w:cs="Arial"/>
                <w:b w:val="0"/>
                <w:bCs w:val="0"/>
              </w:rPr>
            </w:pPr>
            <w:r w:rsidRPr="00C55B3B">
              <w:rPr>
                <w:rFonts w:ascii="Source Sans Pro" w:eastAsia="Calibri" w:hAnsi="Source Sans Pro" w:cs="Arial"/>
                <w:b w:val="0"/>
                <w:bCs w:val="0"/>
              </w:rPr>
              <w:t>2</w:t>
            </w:r>
            <w:r w:rsidR="00C55B3B" w:rsidRPr="00C55B3B">
              <w:rPr>
                <w:rFonts w:ascii="Source Sans Pro" w:eastAsia="Calibri" w:hAnsi="Source Sans Pro" w:cs="Arial"/>
                <w:b w:val="0"/>
                <w:bCs w:val="0"/>
              </w:rPr>
              <w:t>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6491A38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5D7F9D99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03CDECD3" w14:textId="2187F1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0E02FFE5" w14:textId="3890AEA0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241FB23C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</w:tr>
      <w:tr w:rsidR="00C55B3B" w:rsidRPr="00C55B3B" w14:paraId="7D687296" w14:textId="77777777" w:rsidTr="00887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</w:tcPr>
          <w:p w14:paraId="27DA5718" w14:textId="5AB1853D" w:rsidR="00C55B3B" w:rsidRPr="00C55B3B" w:rsidRDefault="00C55B3B" w:rsidP="00C55B3B">
            <w:pPr>
              <w:spacing w:line="240" w:lineRule="auto"/>
              <w:jc w:val="center"/>
              <w:rPr>
                <w:rFonts w:ascii="Source Sans Pro" w:eastAsia="Calibri" w:hAnsi="Source Sans Pro" w:cs="Arial"/>
                <w:b w:val="0"/>
                <w:bCs w:val="0"/>
              </w:rPr>
            </w:pPr>
            <w:r w:rsidRPr="00C55B3B">
              <w:rPr>
                <w:rFonts w:ascii="Source Sans Pro" w:eastAsia="Calibri" w:hAnsi="Source Sans Pro" w:cs="Arial"/>
                <w:b w:val="0"/>
                <w:bCs w:val="0"/>
              </w:rPr>
              <w:t>3.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E4C03F7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541092D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6B09D34B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72FBDD2D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43610E25" w14:textId="77777777" w:rsidR="00C55B3B" w:rsidRPr="00C55B3B" w:rsidRDefault="00C55B3B" w:rsidP="00C55B3B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</w:tr>
      <w:tr w:rsidR="00B74C5B" w:rsidRPr="00C55B3B" w14:paraId="24ADE566" w14:textId="77777777" w:rsidTr="00B74C5B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3" w:type="pct"/>
            <w:shd w:val="clear" w:color="auto" w:fill="auto"/>
            <w:vAlign w:val="center"/>
            <w:hideMark/>
          </w:tcPr>
          <w:p w14:paraId="3DD5C3B8" w14:textId="77777777" w:rsidR="008138A3" w:rsidRPr="00C55B3B" w:rsidRDefault="008138A3" w:rsidP="00C55B3B">
            <w:pPr>
              <w:spacing w:line="240" w:lineRule="auto"/>
              <w:jc w:val="center"/>
              <w:rPr>
                <w:rFonts w:ascii="Source Sans Pro" w:eastAsia="Calibri" w:hAnsi="Source Sans Pro" w:cs="Arial"/>
              </w:rPr>
            </w:pPr>
            <w:r w:rsidRPr="00C55B3B">
              <w:rPr>
                <w:rFonts w:ascii="Source Sans Pro" w:eastAsia="Calibri" w:hAnsi="Source Sans Pro" w:cs="Arial"/>
              </w:rPr>
              <w:t>…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CC246AE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  <w:p w14:paraId="541E5D12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  <w:p w14:paraId="2BE56FE7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  <w:p w14:paraId="1C02CE22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32AAA054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85" w:type="pct"/>
            <w:shd w:val="clear" w:color="auto" w:fill="auto"/>
            <w:vAlign w:val="center"/>
          </w:tcPr>
          <w:p w14:paraId="56D59646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14:paraId="5AF2DA83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31B5C0B0" w14:textId="77777777" w:rsidR="008138A3" w:rsidRPr="00C55B3B" w:rsidRDefault="008138A3" w:rsidP="00C55B3B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eastAsia="Calibri" w:hAnsi="Source Sans Pro" w:cs="Arial"/>
              </w:rPr>
            </w:pPr>
          </w:p>
        </w:tc>
      </w:tr>
      <w:tr w:rsidR="00523F9B" w:rsidRPr="00C55B3B" w14:paraId="05049933" w14:textId="77777777" w:rsidTr="00CA5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4472C4" w:themeFill="accent5"/>
            <w:vAlign w:val="center"/>
          </w:tcPr>
          <w:p w14:paraId="7CE55541" w14:textId="4F237058" w:rsidR="00523F9B" w:rsidRPr="00C55B3B" w:rsidRDefault="00523F9B" w:rsidP="00E24FEB">
            <w:pPr>
              <w:spacing w:line="276" w:lineRule="auto"/>
              <w:jc w:val="center"/>
              <w:rPr>
                <w:rFonts w:ascii="Source Sans Pro" w:eastAsia="Calibri" w:hAnsi="Source Sans Pro" w:cs="Arial"/>
                <w:b w:val="0"/>
                <w:lang w:val="pl-PL"/>
              </w:rPr>
            </w:pPr>
            <w:r w:rsidRPr="00C55B3B">
              <w:rPr>
                <w:rFonts w:ascii="Source Sans Pro" w:eastAsia="Calibri" w:hAnsi="Source Sans Pro" w:cs="Arial"/>
                <w:bCs w:val="0"/>
                <w:color w:val="FFFFFF" w:themeColor="background1"/>
                <w:lang w:val="pl-PL"/>
              </w:rPr>
              <w:t>Imię i nazwisko/ Podmiot zgłaszający uwagę (w przypadku organizacji/instytucji)</w:t>
            </w:r>
          </w:p>
        </w:tc>
      </w:tr>
      <w:tr w:rsidR="00523F9B" w:rsidRPr="00C55B3B" w14:paraId="3444373F" w14:textId="77777777" w:rsidTr="00B74C5B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auto"/>
            <w:vAlign w:val="center"/>
          </w:tcPr>
          <w:p w14:paraId="400FABF2" w14:textId="77777777" w:rsidR="00E24FEB" w:rsidRPr="00C55B3B" w:rsidRDefault="00E24FEB" w:rsidP="00523F9B">
            <w:pPr>
              <w:spacing w:line="276" w:lineRule="auto"/>
              <w:rPr>
                <w:rFonts w:ascii="Source Sans Pro" w:eastAsia="Calibri" w:hAnsi="Source Sans Pro" w:cs="Arial"/>
                <w:lang w:val="pl-PL"/>
              </w:rPr>
            </w:pPr>
          </w:p>
        </w:tc>
      </w:tr>
      <w:tr w:rsidR="00784ECD" w:rsidRPr="00C55B3B" w14:paraId="579B22FA" w14:textId="77777777" w:rsidTr="00CA5B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4472C4" w:themeFill="accent5"/>
            <w:vAlign w:val="center"/>
          </w:tcPr>
          <w:p w14:paraId="13C31D5D" w14:textId="77777777" w:rsidR="00784ECD" w:rsidRDefault="00784ECD" w:rsidP="00784ECD">
            <w:pPr>
              <w:spacing w:line="276" w:lineRule="auto"/>
              <w:jc w:val="center"/>
              <w:rPr>
                <w:rFonts w:ascii="Source Sans Pro" w:eastAsia="Calibri" w:hAnsi="Source Sans Pro" w:cs="Arial"/>
                <w:b w:val="0"/>
                <w:bCs w:val="0"/>
                <w:color w:val="FFFFFF" w:themeColor="background1"/>
              </w:rPr>
            </w:pPr>
            <w:proofErr w:type="spellStart"/>
            <w:r w:rsidRPr="00C55B3B">
              <w:rPr>
                <w:rFonts w:ascii="Source Sans Pro" w:eastAsia="Calibri" w:hAnsi="Source Sans Pro" w:cs="Arial"/>
                <w:color w:val="FFFFFF" w:themeColor="background1"/>
              </w:rPr>
              <w:t>Telefon</w:t>
            </w:r>
            <w:proofErr w:type="spellEnd"/>
            <w:r w:rsidRPr="00C55B3B">
              <w:rPr>
                <w:rFonts w:ascii="Source Sans Pro" w:eastAsia="Calibri" w:hAnsi="Source Sans Pro" w:cs="Arial"/>
                <w:color w:val="FFFFFF" w:themeColor="background1"/>
              </w:rPr>
              <w:t xml:space="preserve"> / e-mail</w:t>
            </w:r>
          </w:p>
          <w:p w14:paraId="506541D3" w14:textId="6062771C" w:rsidR="008E52BC" w:rsidRPr="008E52BC" w:rsidRDefault="008E52BC" w:rsidP="00784ECD">
            <w:pPr>
              <w:spacing w:line="276" w:lineRule="auto"/>
              <w:jc w:val="center"/>
              <w:rPr>
                <w:rFonts w:ascii="Source Sans Pro" w:eastAsia="Calibri" w:hAnsi="Source Sans Pro" w:cs="Arial"/>
                <w:sz w:val="18"/>
                <w:szCs w:val="18"/>
              </w:rPr>
            </w:pPr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(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podanie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ww.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danych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jest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dobrowolne</w:t>
            </w:r>
            <w:proofErr w:type="spellEnd"/>
            <w:r w:rsidR="00FB78E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oraz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jednoznaczne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z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wyrażeniem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zgody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na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ich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przetwarzanie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celu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ułatwienia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kontaku</w:t>
            </w:r>
            <w:proofErr w:type="spellEnd"/>
            <w:r w:rsidRPr="008E52BC">
              <w:rPr>
                <w:rFonts w:ascii="Source Sans Pro" w:eastAsia="Calibri" w:hAnsi="Source Sans Pro" w:cs="Arial"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784ECD" w:rsidRPr="00C55B3B" w14:paraId="169A0C3C" w14:textId="77777777" w:rsidTr="00B74C5B">
        <w:trPr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FFFFF" w:themeFill="background1"/>
            <w:vAlign w:val="center"/>
          </w:tcPr>
          <w:p w14:paraId="56CD21E4" w14:textId="77777777" w:rsidR="00784ECD" w:rsidRPr="00C55B3B" w:rsidRDefault="00784ECD" w:rsidP="003C0F12">
            <w:pPr>
              <w:spacing w:line="276" w:lineRule="auto"/>
              <w:rPr>
                <w:rFonts w:ascii="Source Sans Pro" w:eastAsia="Calibri" w:hAnsi="Source Sans Pro" w:cs="Arial"/>
                <w:color w:val="FFFFFF" w:themeColor="background1"/>
              </w:rPr>
            </w:pPr>
          </w:p>
        </w:tc>
      </w:tr>
    </w:tbl>
    <w:p w14:paraId="69742CD9" w14:textId="77777777" w:rsidR="00C55B3B" w:rsidRDefault="00C55B3B" w:rsidP="00AF0289">
      <w:pPr>
        <w:ind w:right="-569"/>
        <w:rPr>
          <w:rFonts w:ascii="Source Sans Pro" w:hAnsi="Source Sans Pro"/>
          <w:sz w:val="20"/>
        </w:rPr>
      </w:pPr>
    </w:p>
    <w:p w14:paraId="39293E94" w14:textId="321053F0" w:rsidR="00F55798" w:rsidRPr="005235E1" w:rsidRDefault="0062784F" w:rsidP="00887B22">
      <w:pPr>
        <w:suppressAutoHyphens w:val="0"/>
        <w:spacing w:line="240" w:lineRule="auto"/>
        <w:rPr>
          <w:rFonts w:ascii="Source Sans Pro" w:hAnsi="Source Sans Pro"/>
          <w:b/>
          <w:szCs w:val="24"/>
          <w:u w:val="single"/>
        </w:rPr>
      </w:pPr>
      <w:r w:rsidRPr="00887B22">
        <w:rPr>
          <w:rFonts w:ascii="Source Sans Pro" w:hAnsi="Source Sans Pro" w:cstheme="minorHAnsi"/>
          <w:sz w:val="24"/>
          <w:szCs w:val="18"/>
        </w:rPr>
        <w:br w:type="page"/>
      </w:r>
      <w:r w:rsidR="00F55798" w:rsidRPr="005235E1">
        <w:rPr>
          <w:rFonts w:ascii="Source Sans Pro" w:hAnsi="Source Sans Pro"/>
          <w:b/>
          <w:szCs w:val="24"/>
          <w:u w:val="single"/>
        </w:rPr>
        <w:lastRenderedPageBreak/>
        <w:t>Klauzula informacyjna</w:t>
      </w:r>
    </w:p>
    <w:p w14:paraId="3E1AC848" w14:textId="77777777" w:rsidR="00485F79" w:rsidRPr="005235E1" w:rsidRDefault="00485F79" w:rsidP="00887B22">
      <w:pPr>
        <w:suppressAutoHyphens w:val="0"/>
        <w:spacing w:line="240" w:lineRule="auto"/>
        <w:rPr>
          <w:rFonts w:ascii="Source Sans Pro" w:hAnsi="Source Sans Pro"/>
          <w:b/>
          <w:szCs w:val="24"/>
          <w:u w:val="single"/>
        </w:rPr>
      </w:pPr>
    </w:p>
    <w:p w14:paraId="59007F57" w14:textId="77777777" w:rsidR="005235E1" w:rsidRPr="005235E1" w:rsidRDefault="005235E1" w:rsidP="005235E1">
      <w:pPr>
        <w:suppressAutoHyphens w:val="0"/>
        <w:spacing w:line="276" w:lineRule="auto"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>Na podstawie art. 13 ust. 1 i 2 ogólnego rozporządzenia o ochronie danych osobowych z dnia 27 kwietnia 2016 r. Burmistrz Solca Kujawskiego informuje, że:</w:t>
      </w:r>
    </w:p>
    <w:p w14:paraId="03221E47" w14:textId="77777777" w:rsidR="005235E1" w:rsidRPr="005235E1" w:rsidRDefault="005235E1" w:rsidP="005235E1">
      <w:pPr>
        <w:suppressAutoHyphens w:val="0"/>
        <w:spacing w:line="276" w:lineRule="auto"/>
        <w:jc w:val="both"/>
        <w:rPr>
          <w:rFonts w:ascii="Source Sans Pro" w:eastAsia="Calibri" w:hAnsi="Source Sans Pro"/>
          <w:sz w:val="24"/>
          <w:szCs w:val="24"/>
          <w:lang w:eastAsia="en-US"/>
        </w:rPr>
      </w:pPr>
    </w:p>
    <w:p w14:paraId="4EF02BF6" w14:textId="77777777" w:rsidR="005235E1" w:rsidRPr="005235E1" w:rsidRDefault="005235E1" w:rsidP="005235E1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b/>
          <w:sz w:val="24"/>
          <w:szCs w:val="24"/>
          <w:lang w:eastAsia="en-US"/>
        </w:rPr>
        <w:t>Administratorem</w:t>
      </w: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 Pani/Pana </w:t>
      </w:r>
      <w:r w:rsidRPr="005235E1">
        <w:rPr>
          <w:rFonts w:ascii="Source Sans Pro" w:eastAsia="Calibri" w:hAnsi="Source Sans Pro"/>
          <w:b/>
          <w:sz w:val="24"/>
          <w:szCs w:val="24"/>
          <w:lang w:eastAsia="en-US"/>
        </w:rPr>
        <w:t>danych osobowych</w:t>
      </w: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 jest Burmistrz Solca Kujawskiego. Dane kontaktowe administratora to: Urząd Miejski w Solcu Kujawskim, ul. 23 Stycznia 7, 86-050 Solec Kujawski, tel. 52-387-01-44, e-mail: </w:t>
      </w:r>
      <w:hyperlink r:id="rId8" w:history="1">
        <w:r w:rsidRPr="005235E1">
          <w:rPr>
            <w:rFonts w:ascii="Source Sans Pro" w:eastAsia="Calibri" w:hAnsi="Source Sans Pro"/>
            <w:color w:val="0000FF"/>
            <w:sz w:val="24"/>
            <w:szCs w:val="24"/>
            <w:u w:val="single"/>
            <w:lang w:eastAsia="en-US"/>
          </w:rPr>
          <w:t>solec@soleckujawski.pl</w:t>
        </w:r>
      </w:hyperlink>
    </w:p>
    <w:p w14:paraId="6ED34F9D" w14:textId="77777777" w:rsidR="005235E1" w:rsidRPr="005235E1" w:rsidRDefault="005235E1" w:rsidP="005235E1">
      <w:pPr>
        <w:suppressAutoHyphens w:val="0"/>
        <w:spacing w:line="276" w:lineRule="auto"/>
        <w:ind w:left="720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</w:p>
    <w:p w14:paraId="3BA2234F" w14:textId="0C7DB12A" w:rsidR="005235E1" w:rsidRPr="005235E1" w:rsidRDefault="005235E1" w:rsidP="005235E1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Dane kontaktowe </w:t>
      </w:r>
      <w:r w:rsidRPr="005235E1">
        <w:rPr>
          <w:rFonts w:ascii="Source Sans Pro" w:eastAsia="Calibri" w:hAnsi="Source Sans Pro"/>
          <w:b/>
          <w:sz w:val="24"/>
          <w:szCs w:val="24"/>
          <w:lang w:eastAsia="en-US"/>
        </w:rPr>
        <w:t>Inspektora Ochrony Danych Osobowych</w:t>
      </w:r>
      <w:r w:rsidRPr="005235E1">
        <w:rPr>
          <w:rFonts w:ascii="Source Sans Pro" w:eastAsia="Calibri" w:hAnsi="Source Sans Pro"/>
          <w:sz w:val="24"/>
          <w:szCs w:val="24"/>
          <w:lang w:eastAsia="en-US"/>
        </w:rPr>
        <w:t>,</w:t>
      </w:r>
      <w:r w:rsidR="00FB78EC">
        <w:rPr>
          <w:rFonts w:ascii="Source Sans Pro" w:eastAsia="Calibri" w:hAnsi="Source Sans Pro"/>
          <w:sz w:val="24"/>
          <w:szCs w:val="24"/>
          <w:lang w:eastAsia="en-US"/>
        </w:rPr>
        <w:t xml:space="preserve"> Natalia Sieracka,</w:t>
      </w: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 tel. 52-387-01-27, e-mail: </w:t>
      </w:r>
      <w:hyperlink r:id="rId9" w:history="1">
        <w:r w:rsidRPr="005235E1">
          <w:rPr>
            <w:rFonts w:ascii="Source Sans Pro" w:eastAsia="Calibri" w:hAnsi="Source Sans Pro"/>
            <w:color w:val="0000FF"/>
            <w:sz w:val="24"/>
            <w:szCs w:val="24"/>
            <w:u w:val="single"/>
            <w:lang w:eastAsia="en-US"/>
          </w:rPr>
          <w:t>daneosobowe@soleckujawski.pl</w:t>
        </w:r>
      </w:hyperlink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  </w:t>
      </w:r>
    </w:p>
    <w:p w14:paraId="56316F7B" w14:textId="77777777" w:rsidR="005235E1" w:rsidRPr="005235E1" w:rsidRDefault="005235E1" w:rsidP="005235E1">
      <w:pPr>
        <w:suppressAutoHyphens w:val="0"/>
        <w:spacing w:after="160" w:line="259" w:lineRule="auto"/>
        <w:ind w:left="720"/>
        <w:contextualSpacing/>
        <w:rPr>
          <w:rFonts w:ascii="Source Sans Pro" w:eastAsia="Calibri" w:hAnsi="Source Sans Pro"/>
          <w:sz w:val="24"/>
          <w:szCs w:val="24"/>
          <w:lang w:eastAsia="en-US"/>
        </w:rPr>
      </w:pPr>
    </w:p>
    <w:p w14:paraId="418E9D19" w14:textId="77777777" w:rsidR="005235E1" w:rsidRPr="005235E1" w:rsidRDefault="005235E1" w:rsidP="005235E1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Burmistrz będzie przetwarzać Pani/Pana dane osobowe, aby: </w:t>
      </w:r>
    </w:p>
    <w:p w14:paraId="172D92A3" w14:textId="342E7E14" w:rsidR="005235E1" w:rsidRPr="005235E1" w:rsidRDefault="005235E1" w:rsidP="005235E1">
      <w:pPr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wykonywać zadania realizowane w interesie publicznym należące do zadań własnych gminy, polegające na sporządzeniu </w:t>
      </w:r>
      <w:r>
        <w:rPr>
          <w:rFonts w:ascii="Source Sans Pro" w:eastAsia="Calibri" w:hAnsi="Source Sans Pro"/>
          <w:sz w:val="24"/>
          <w:szCs w:val="24"/>
          <w:lang w:eastAsia="en-US"/>
        </w:rPr>
        <w:t>projektu Strategii Rozwoju Gminy</w:t>
      </w:r>
      <w:r w:rsidRPr="005235E1">
        <w:rPr>
          <w:rFonts w:ascii="Source Sans Pro" w:hAnsi="Source Sans Pro"/>
          <w:b/>
          <w:color w:val="000000" w:themeColor="text1"/>
          <w:sz w:val="24"/>
          <w:szCs w:val="24"/>
        </w:rPr>
        <w:t xml:space="preserve"> </w:t>
      </w:r>
      <w:r w:rsidRPr="005235E1">
        <w:rPr>
          <w:rFonts w:ascii="Source Sans Pro" w:eastAsia="Calibri" w:hAnsi="Source Sans Pro"/>
          <w:bCs/>
          <w:sz w:val="24"/>
          <w:szCs w:val="24"/>
          <w:lang w:eastAsia="en-US"/>
        </w:rPr>
        <w:t>Solec Kujawski na lata 2023 – 2030+  oraz</w:t>
      </w:r>
      <w:r>
        <w:rPr>
          <w:rFonts w:ascii="Source Sans Pro" w:eastAsia="Calibri" w:hAnsi="Source Sans Pro"/>
          <w:bCs/>
          <w:sz w:val="24"/>
          <w:szCs w:val="24"/>
          <w:lang w:eastAsia="en-US"/>
        </w:rPr>
        <w:t xml:space="preserve"> jego</w:t>
      </w: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 konsultowaniu</w:t>
      </w:r>
      <w:r>
        <w:rPr>
          <w:rFonts w:ascii="Source Sans Pro" w:eastAsia="Calibri" w:hAnsi="Source Sans Pro"/>
          <w:sz w:val="24"/>
          <w:szCs w:val="24"/>
          <w:lang w:eastAsia="en-US"/>
        </w:rPr>
        <w:t xml:space="preserve"> społecznemu</w:t>
      </w:r>
      <w:r w:rsidRPr="005235E1">
        <w:rPr>
          <w:rFonts w:ascii="Source Sans Pro" w:eastAsia="Calibri" w:hAnsi="Source Sans Pro"/>
          <w:sz w:val="24"/>
          <w:szCs w:val="24"/>
          <w:lang w:eastAsia="en-US"/>
        </w:rPr>
        <w:t>;</w:t>
      </w:r>
    </w:p>
    <w:p w14:paraId="4A5F46CA" w14:textId="187E35C0" w:rsidR="005235E1" w:rsidRPr="005235E1" w:rsidRDefault="005235E1" w:rsidP="005235E1">
      <w:pPr>
        <w:numPr>
          <w:ilvl w:val="0"/>
          <w:numId w:val="11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>wypełniać obowiązki prawne ciążące na Burmistrzu związane z realizacją w/w zadania</w:t>
      </w:r>
      <w:r>
        <w:rPr>
          <w:rFonts w:ascii="Source Sans Pro" w:eastAsia="Calibri" w:hAnsi="Source Sans Pro"/>
          <w:sz w:val="24"/>
          <w:szCs w:val="24"/>
          <w:lang w:eastAsia="en-US"/>
        </w:rPr>
        <w:t>.</w:t>
      </w:r>
    </w:p>
    <w:p w14:paraId="442B897A" w14:textId="77777777" w:rsidR="005235E1" w:rsidRPr="005235E1" w:rsidRDefault="005235E1" w:rsidP="005235E1">
      <w:pPr>
        <w:suppressAutoHyphens w:val="0"/>
        <w:spacing w:line="276" w:lineRule="auto"/>
        <w:ind w:left="720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</w:p>
    <w:p w14:paraId="5545DBD8" w14:textId="77777777" w:rsidR="005235E1" w:rsidRPr="005235E1" w:rsidRDefault="005235E1" w:rsidP="005235E1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Podstawą prawną przetwarzania Pani/Pana danych osobowych będzie odpowiednio: </w:t>
      </w:r>
    </w:p>
    <w:p w14:paraId="740FD517" w14:textId="77777777" w:rsidR="005235E1" w:rsidRPr="005235E1" w:rsidRDefault="005235E1" w:rsidP="005235E1">
      <w:pPr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niezbędność do wypełnienia obowiązku prawnego ciążącego na administratorze – znajdującego oparcie w przepisach prawa powszechnie obowiązującego (art. 6 ust. 1 lit. c RODO), </w:t>
      </w:r>
    </w:p>
    <w:p w14:paraId="1DEA78EF" w14:textId="565B0A47" w:rsidR="005235E1" w:rsidRDefault="005235E1" w:rsidP="002F0ED9">
      <w:pPr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niezbędność do wykonania zadania realizowanego w interesie publicznym (art. 6 ust. 1 lit. e RODO) na podstawie ustawy z dnia </w:t>
      </w:r>
      <w:r>
        <w:rPr>
          <w:rFonts w:ascii="Source Sans Pro" w:eastAsia="Calibri" w:hAnsi="Source Sans Pro"/>
          <w:sz w:val="24"/>
          <w:szCs w:val="24"/>
          <w:lang w:eastAsia="en-US"/>
        </w:rPr>
        <w:t>6 grudnia 2006 r. o zasadach prowadzenia polityki rozwoju</w:t>
      </w:r>
      <w:r w:rsidR="00940FD9">
        <w:rPr>
          <w:rFonts w:ascii="Source Sans Pro" w:eastAsia="Calibri" w:hAnsi="Source Sans Pro"/>
          <w:sz w:val="24"/>
          <w:szCs w:val="24"/>
          <w:lang w:eastAsia="en-US"/>
        </w:rPr>
        <w:t>,</w:t>
      </w:r>
    </w:p>
    <w:p w14:paraId="721A2766" w14:textId="77777777" w:rsidR="00DD7F78" w:rsidRPr="00DD7F78" w:rsidRDefault="00DD7F78" w:rsidP="00DD7F78">
      <w:pPr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DD7F78">
        <w:rPr>
          <w:rFonts w:ascii="Source Sans Pro" w:eastAsia="Calibri" w:hAnsi="Source Sans Pro"/>
          <w:sz w:val="24"/>
          <w:szCs w:val="24"/>
          <w:lang w:eastAsia="en-US"/>
        </w:rPr>
        <w:t>Pani/Pana zgoda – w przypadku przetwarzania danych, których przetwarzanie nie znajduje oparcia w przepisach prawa powszechnie obowiązującego, np. w celu ułatwienia kontaktu (art. 6 ust. 1 lit. a RODO).</w:t>
      </w:r>
    </w:p>
    <w:p w14:paraId="2A7B8AA9" w14:textId="77777777" w:rsidR="00940FD9" w:rsidRPr="005235E1" w:rsidRDefault="00940FD9" w:rsidP="00940FD9">
      <w:pPr>
        <w:suppressAutoHyphens w:val="0"/>
        <w:spacing w:after="160" w:line="276" w:lineRule="auto"/>
        <w:ind w:left="720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</w:p>
    <w:p w14:paraId="472E3D32" w14:textId="77777777" w:rsidR="005235E1" w:rsidRPr="005235E1" w:rsidRDefault="005235E1" w:rsidP="005235E1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W niektórych sytuacjach Burmistrz ma prawo przekazać dalej Pani/Pana dane innym organom oraz podmiotom, wyłącznie na podstawie przepisów prawa albo jeżeli będzie to konieczne celem wykonania zawartych przez siebie umów. Burmistrz może przekazywać Pana/Pani dane wyłącznie trzem grupom: </w:t>
      </w:r>
    </w:p>
    <w:p w14:paraId="53EE6EDF" w14:textId="4EF06563" w:rsidR="005235E1" w:rsidRPr="005235E1" w:rsidRDefault="005235E1" w:rsidP="005235E1">
      <w:pPr>
        <w:numPr>
          <w:ilvl w:val="0"/>
          <w:numId w:val="13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osobom przez siebie upoważnionym – pracownikom Urzędu </w:t>
      </w:r>
      <w:r>
        <w:rPr>
          <w:rFonts w:ascii="Source Sans Pro" w:eastAsia="Calibri" w:hAnsi="Source Sans Pro"/>
          <w:sz w:val="24"/>
          <w:szCs w:val="24"/>
          <w:lang w:eastAsia="en-US"/>
        </w:rPr>
        <w:t>Miejskiego</w:t>
      </w: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 w Solcu Kujawskim, którzy muszą mieć dostęp do danych, aby wykonywać swoje obowiązki, </w:t>
      </w:r>
    </w:p>
    <w:p w14:paraId="7D203454" w14:textId="71AF8404" w:rsidR="005235E1" w:rsidRPr="005235E1" w:rsidRDefault="005235E1" w:rsidP="005235E1">
      <w:pPr>
        <w:numPr>
          <w:ilvl w:val="0"/>
          <w:numId w:val="13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lastRenderedPageBreak/>
        <w:t xml:space="preserve">podmiotom przetwarzającym – którym Burmistrz zleci czynności wymagające przetwarzania danych, </w:t>
      </w:r>
    </w:p>
    <w:p w14:paraId="57847A1E" w14:textId="006EAF3E" w:rsidR="005235E1" w:rsidRPr="005235E1" w:rsidRDefault="005235E1" w:rsidP="005235E1">
      <w:pPr>
        <w:numPr>
          <w:ilvl w:val="0"/>
          <w:numId w:val="13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innym odbiorcom danych – np. operatorowi pocztowemu, </w:t>
      </w:r>
      <w:proofErr w:type="spellStart"/>
      <w:r w:rsidRPr="005235E1">
        <w:rPr>
          <w:rFonts w:ascii="Source Sans Pro" w:eastAsia="Calibri" w:hAnsi="Source Sans Pro"/>
          <w:sz w:val="24"/>
          <w:szCs w:val="24"/>
          <w:lang w:eastAsia="en-US"/>
        </w:rPr>
        <w:t>hostingodawcom</w:t>
      </w:r>
      <w:proofErr w:type="spellEnd"/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, </w:t>
      </w:r>
      <w:r>
        <w:rPr>
          <w:rFonts w:ascii="Source Sans Pro" w:eastAsia="Calibri" w:hAnsi="Source Sans Pro"/>
          <w:sz w:val="24"/>
          <w:szCs w:val="24"/>
          <w:lang w:eastAsia="en-US"/>
        </w:rPr>
        <w:t>członkom Zespołu ds. opracowania projektu Strategii</w:t>
      </w:r>
      <w:r w:rsidR="00FB78EC">
        <w:rPr>
          <w:rFonts w:ascii="Source Sans Pro" w:eastAsia="Calibri" w:hAnsi="Source Sans Pro"/>
          <w:sz w:val="24"/>
          <w:szCs w:val="24"/>
          <w:lang w:eastAsia="en-US"/>
        </w:rPr>
        <w:t xml:space="preserve"> Rozwoju Gminy Solec Kujawski na lata 2023-2030 (+)</w:t>
      </w:r>
      <w:r>
        <w:rPr>
          <w:rFonts w:ascii="Source Sans Pro" w:eastAsia="Calibri" w:hAnsi="Source Sans Pro"/>
          <w:sz w:val="24"/>
          <w:szCs w:val="24"/>
          <w:lang w:eastAsia="en-US"/>
        </w:rPr>
        <w:t>, Radnym Rady Miejskiej w Solcu Kujawskim</w:t>
      </w: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 itp. </w:t>
      </w:r>
    </w:p>
    <w:p w14:paraId="104DB7A1" w14:textId="77777777" w:rsidR="005235E1" w:rsidRPr="005235E1" w:rsidRDefault="005235E1" w:rsidP="005235E1">
      <w:pPr>
        <w:suppressAutoHyphens w:val="0"/>
        <w:spacing w:line="276" w:lineRule="auto"/>
        <w:ind w:left="720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</w:p>
    <w:p w14:paraId="108A5017" w14:textId="77777777" w:rsidR="005235E1" w:rsidRPr="005235E1" w:rsidRDefault="005235E1" w:rsidP="005235E1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Pani/Pana dane będą przechowywane przez czas niezbędny do realizacji celu przetwarzania danych, określony przepisami prawa. </w:t>
      </w:r>
    </w:p>
    <w:p w14:paraId="252F4977" w14:textId="77777777" w:rsidR="005235E1" w:rsidRPr="005235E1" w:rsidRDefault="005235E1" w:rsidP="005235E1">
      <w:pPr>
        <w:suppressAutoHyphens w:val="0"/>
        <w:spacing w:line="276" w:lineRule="auto"/>
        <w:ind w:left="360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</w:p>
    <w:p w14:paraId="22221C2B" w14:textId="77777777" w:rsidR="005235E1" w:rsidRPr="005235E1" w:rsidRDefault="005235E1" w:rsidP="005235E1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>Ma Pani/Pan prawo do:</w:t>
      </w:r>
    </w:p>
    <w:p w14:paraId="119F7178" w14:textId="77777777" w:rsidR="005235E1" w:rsidRPr="005235E1" w:rsidRDefault="005235E1" w:rsidP="005235E1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żądania udostępniania swoich danych osobowych, </w:t>
      </w:r>
    </w:p>
    <w:p w14:paraId="2CD0C5E3" w14:textId="77777777" w:rsidR="005235E1" w:rsidRPr="005235E1" w:rsidRDefault="005235E1" w:rsidP="005235E1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ich sprostowania, </w:t>
      </w:r>
    </w:p>
    <w:p w14:paraId="60445F44" w14:textId="77777777" w:rsidR="005235E1" w:rsidRPr="005235E1" w:rsidRDefault="005235E1" w:rsidP="005235E1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>ich usunięcia, chyba że ich przetwarzanie jest niezbędne dla celów określonych w pkt 3,</w:t>
      </w:r>
    </w:p>
    <w:p w14:paraId="3A07B0AF" w14:textId="77777777" w:rsidR="005235E1" w:rsidRPr="005235E1" w:rsidRDefault="005235E1" w:rsidP="005235E1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ograniczenia przetwarzania, </w:t>
      </w:r>
    </w:p>
    <w:p w14:paraId="54120283" w14:textId="77777777" w:rsidR="005235E1" w:rsidRDefault="005235E1" w:rsidP="005235E1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przenoszenia danych osobowych,  </w:t>
      </w:r>
    </w:p>
    <w:p w14:paraId="5DA4CB2C" w14:textId="61E3215C" w:rsidR="008E52BC" w:rsidRPr="005235E1" w:rsidRDefault="008E52BC" w:rsidP="005235E1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8E52BC">
        <w:rPr>
          <w:rFonts w:ascii="Source Sans Pro" w:eastAsia="Calibri" w:hAnsi="Source Sans Pro"/>
          <w:sz w:val="24"/>
          <w:szCs w:val="24"/>
          <w:lang w:eastAsia="en-US"/>
        </w:rPr>
        <w:t>cofnięcia zgody na przetwarzania danych osobowych w dowolnym momencie bez wpływu na zgodność z prawem przetwarzania, którego dokonano na podstawie wyrażonej przez Panią/Pana zgody przed jej cofnięciem</w:t>
      </w:r>
    </w:p>
    <w:p w14:paraId="51F74CBB" w14:textId="77777777" w:rsidR="005235E1" w:rsidRPr="005235E1" w:rsidRDefault="005235E1" w:rsidP="005235E1">
      <w:pPr>
        <w:numPr>
          <w:ilvl w:val="0"/>
          <w:numId w:val="9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color w:val="FF0000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>wniesienia skargi do organu nadzoru, gdy uzna Pani/Pan, iż przetwarzanie danych osobowych Pani/Pana dotyczących, narusza przepisy ogólnego rozporządzenia o ochronie danych osobowych z dnia 27 kwietnia 2016 r.</w:t>
      </w:r>
    </w:p>
    <w:p w14:paraId="1747866A" w14:textId="77777777" w:rsidR="005235E1" w:rsidRPr="005235E1" w:rsidRDefault="005235E1" w:rsidP="005235E1">
      <w:pPr>
        <w:suppressAutoHyphens w:val="0"/>
        <w:spacing w:line="276" w:lineRule="auto"/>
        <w:jc w:val="both"/>
        <w:rPr>
          <w:rFonts w:ascii="Source Sans Pro" w:eastAsia="Calibri" w:hAnsi="Source Sans Pro"/>
          <w:color w:val="FF0000"/>
          <w:sz w:val="24"/>
          <w:szCs w:val="24"/>
          <w:lang w:eastAsia="en-US"/>
        </w:rPr>
      </w:pPr>
    </w:p>
    <w:p w14:paraId="2DFC5A3D" w14:textId="77777777" w:rsidR="005235E1" w:rsidRPr="005235E1" w:rsidRDefault="005235E1" w:rsidP="005235E1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>Ma Pani/Pan prawo do wniesienia sprzeciwu wobec przetwarzania swoich danych osobowych, gdy sprzeciw jest uzasadniony przez szczególną sytuację, w której Pan/Pani się znalazł/a.</w:t>
      </w:r>
    </w:p>
    <w:p w14:paraId="451EA5CF" w14:textId="77777777" w:rsidR="005235E1" w:rsidRPr="005235E1" w:rsidRDefault="005235E1" w:rsidP="005235E1">
      <w:pPr>
        <w:suppressAutoHyphens w:val="0"/>
        <w:spacing w:line="276" w:lineRule="auto"/>
        <w:ind w:left="360"/>
        <w:contextualSpacing/>
        <w:jc w:val="both"/>
        <w:rPr>
          <w:rFonts w:ascii="Source Sans Pro" w:eastAsia="Calibri" w:hAnsi="Source Sans Pro"/>
          <w:color w:val="FF0000"/>
          <w:sz w:val="24"/>
          <w:szCs w:val="24"/>
          <w:lang w:eastAsia="en-US"/>
        </w:rPr>
      </w:pPr>
    </w:p>
    <w:p w14:paraId="7D747BBD" w14:textId="456B8B6C" w:rsidR="005235E1" w:rsidRPr="00940FD9" w:rsidRDefault="005235E1" w:rsidP="00C7137F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color w:val="FF0000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>Podanie przez Panią/Pana danych osobowych jest obowiązkiem ustawowym. W przypadku niepodania danych osobowych takich jak imię, nazwisko, nie będą mogły zostać zrealizowane względem Pani/Pana cele określone w pkt 3.</w:t>
      </w:r>
      <w:r w:rsidR="00940FD9" w:rsidRPr="00940FD9">
        <w:rPr>
          <w:rFonts w:ascii="Source Sans Pro" w:eastAsia="Calibri" w:hAnsi="Source Sans Pro"/>
          <w:sz w:val="24"/>
          <w:szCs w:val="24"/>
          <w:lang w:eastAsia="en-US"/>
        </w:rPr>
        <w:t xml:space="preserve"> </w:t>
      </w:r>
    </w:p>
    <w:p w14:paraId="61CCFDE1" w14:textId="77777777" w:rsidR="00940FD9" w:rsidRPr="005235E1" w:rsidRDefault="00940FD9" w:rsidP="00940FD9">
      <w:p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color w:val="FF0000"/>
          <w:sz w:val="24"/>
          <w:szCs w:val="24"/>
          <w:lang w:eastAsia="en-US"/>
        </w:rPr>
      </w:pPr>
    </w:p>
    <w:p w14:paraId="78BC1005" w14:textId="77777777" w:rsidR="005235E1" w:rsidRPr="005235E1" w:rsidRDefault="005235E1" w:rsidP="005235E1">
      <w:pPr>
        <w:numPr>
          <w:ilvl w:val="0"/>
          <w:numId w:val="10"/>
        </w:numPr>
        <w:suppressAutoHyphens w:val="0"/>
        <w:spacing w:after="160" w:line="276" w:lineRule="auto"/>
        <w:contextualSpacing/>
        <w:jc w:val="both"/>
        <w:rPr>
          <w:rFonts w:ascii="Source Sans Pro" w:eastAsia="Calibri" w:hAnsi="Source Sans Pro"/>
          <w:color w:val="FF0000"/>
          <w:sz w:val="24"/>
          <w:szCs w:val="24"/>
          <w:lang w:eastAsia="en-US"/>
        </w:rPr>
      </w:pPr>
      <w:r w:rsidRPr="005235E1">
        <w:rPr>
          <w:rFonts w:ascii="Source Sans Pro" w:eastAsia="Calibri" w:hAnsi="Source Sans Pro"/>
          <w:sz w:val="24"/>
          <w:szCs w:val="24"/>
          <w:lang w:eastAsia="en-US"/>
        </w:rPr>
        <w:t xml:space="preserve">Pani/Pana dane osobowe nie będą podlegały automatycznemu przetwarzaniu, w tym profilowaniu. </w:t>
      </w:r>
    </w:p>
    <w:p w14:paraId="36BB5B06" w14:textId="77777777" w:rsidR="00485F79" w:rsidRPr="005235E1" w:rsidRDefault="00485F79" w:rsidP="00887B22">
      <w:pPr>
        <w:suppressAutoHyphens w:val="0"/>
        <w:spacing w:line="240" w:lineRule="auto"/>
        <w:rPr>
          <w:rFonts w:ascii="Source Sans Pro" w:hAnsi="Source Sans Pro"/>
          <w:b/>
          <w:szCs w:val="24"/>
          <w:u w:val="single"/>
        </w:rPr>
      </w:pPr>
    </w:p>
    <w:p w14:paraId="2896B2D8" w14:textId="77777777" w:rsidR="00485F79" w:rsidRPr="005235E1" w:rsidRDefault="00485F79" w:rsidP="00887B22">
      <w:pPr>
        <w:suppressAutoHyphens w:val="0"/>
        <w:spacing w:line="240" w:lineRule="auto"/>
        <w:rPr>
          <w:rFonts w:ascii="Source Sans Pro" w:hAnsi="Source Sans Pro"/>
          <w:b/>
          <w:szCs w:val="24"/>
          <w:u w:val="single"/>
        </w:rPr>
      </w:pPr>
    </w:p>
    <w:p w14:paraId="55EBA987" w14:textId="77777777" w:rsidR="00887B22" w:rsidRPr="005235E1" w:rsidRDefault="00887B22" w:rsidP="00F55798">
      <w:pPr>
        <w:rPr>
          <w:rFonts w:ascii="Source Sans Pro" w:hAnsi="Source Sans Pro"/>
          <w:b/>
          <w:szCs w:val="24"/>
          <w:u w:val="single"/>
        </w:rPr>
      </w:pPr>
    </w:p>
    <w:sectPr w:rsidR="00887B22" w:rsidRPr="005235E1" w:rsidSect="001B775C">
      <w:footerReference w:type="default" r:id="rId10"/>
      <w:footerReference w:type="first" r:id="rId11"/>
      <w:pgSz w:w="16838" w:h="11906" w:orient="landscape"/>
      <w:pgMar w:top="851" w:right="709" w:bottom="1276" w:left="1651" w:header="0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17C593" w14:textId="77777777" w:rsidR="001B775C" w:rsidRDefault="001B775C">
      <w:pPr>
        <w:spacing w:line="240" w:lineRule="auto"/>
      </w:pPr>
      <w:r>
        <w:separator/>
      </w:r>
    </w:p>
  </w:endnote>
  <w:endnote w:type="continuationSeparator" w:id="0">
    <w:p w14:paraId="20D344CB" w14:textId="77777777" w:rsidR="001B775C" w:rsidRDefault="001B7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ource Sans Pro">
    <w:altName w:val="DejaVu Sans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06569" w14:textId="79C962AE" w:rsidR="00CA7E38" w:rsidRPr="00887B22" w:rsidRDefault="00CA7E38" w:rsidP="00887B22">
    <w:pPr>
      <w:pStyle w:val="Stopka"/>
      <w:ind w:left="-567" w:right="-569"/>
      <w:jc w:val="center"/>
      <w:rPr>
        <w:i/>
        <w:iCs/>
        <w:sz w:val="19"/>
        <w:szCs w:val="19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A6F4437" wp14:editId="3998A801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1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2E60C" id="Łącznik prosty 3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" strokecolor="#4472c4 [3208]" strokeweight=".5pt">
              <v:stroke joinstyle="miter"/>
              <w10:wrap anchorx="page"/>
            </v:line>
          </w:pict>
        </mc:Fallback>
      </mc:AlternateContent>
    </w:r>
    <w:r w:rsidR="00887B22" w:rsidRPr="00887B22">
      <w:rPr>
        <w:i/>
        <w:iCs/>
        <w:sz w:val="19"/>
        <w:szCs w:val="19"/>
      </w:rPr>
      <w:t xml:space="preserve"> </w:t>
    </w:r>
    <w:r w:rsidR="00887B22" w:rsidRPr="00B74C5B">
      <w:rPr>
        <w:i/>
        <w:iCs/>
        <w:sz w:val="19"/>
        <w:szCs w:val="19"/>
      </w:rPr>
      <w:t xml:space="preserve">Formularz konsultacyjny projektu </w:t>
    </w:r>
    <w:r w:rsidR="00887B22" w:rsidRPr="00B74C5B">
      <w:rPr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5A64C98E" wp14:editId="6795461E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1025363944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2ABC60" id="Łącznik prosty 1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" strokecolor="#4472c4" strokeweight=".5pt">
              <v:stroke joinstyle="miter"/>
              <w10:wrap anchorx="page"/>
            </v:line>
          </w:pict>
        </mc:Fallback>
      </mc:AlternateContent>
    </w:r>
    <w:r w:rsidR="00887B22" w:rsidRPr="00B74C5B">
      <w:rPr>
        <w:i/>
        <w:iCs/>
        <w:sz w:val="19"/>
        <w:szCs w:val="19"/>
      </w:rPr>
      <w:t xml:space="preserve">Strategii Rozwoju </w:t>
    </w:r>
    <w:r w:rsidR="00CA5BDC">
      <w:rPr>
        <w:i/>
        <w:iCs/>
        <w:sz w:val="19"/>
        <w:szCs w:val="19"/>
      </w:rPr>
      <w:t>Gminy Solec Kujawski</w:t>
    </w:r>
    <w:r w:rsidR="00887B22" w:rsidRPr="00B74C5B">
      <w:rPr>
        <w:i/>
        <w:iCs/>
        <w:sz w:val="19"/>
        <w:szCs w:val="19"/>
      </w:rPr>
      <w:t xml:space="preserve"> na lata 2023-2030</w:t>
    </w:r>
    <w:r w:rsidR="00CA5BDC">
      <w:rPr>
        <w:i/>
        <w:iCs/>
        <w:sz w:val="19"/>
        <w:szCs w:val="19"/>
      </w:rPr>
      <w:t>+</w:t>
    </w:r>
    <w:r w:rsidR="00887B22" w:rsidRPr="00B74C5B">
      <w:rPr>
        <w:i/>
        <w:iCs/>
        <w:sz w:val="19"/>
        <w:szCs w:val="19"/>
      </w:rPr>
      <w:t xml:space="preserve">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D16DDF" w14:textId="4928DB4D" w:rsidR="00D92CA3" w:rsidRPr="00B74C5B" w:rsidRDefault="00B74C5B">
    <w:pPr>
      <w:pStyle w:val="Stopka"/>
      <w:ind w:left="-567" w:right="-569"/>
      <w:jc w:val="center"/>
      <w:rPr>
        <w:i/>
        <w:iCs/>
        <w:sz w:val="19"/>
        <w:szCs w:val="19"/>
      </w:rPr>
    </w:pPr>
    <w:r w:rsidRPr="00B74C5B">
      <w:rPr>
        <w:i/>
        <w:iCs/>
        <w:sz w:val="19"/>
        <w:szCs w:val="19"/>
      </w:rPr>
      <w:t xml:space="preserve">Formularz konsultacyjny projektu </w:t>
    </w:r>
    <w:r w:rsidR="00CA7E38" w:rsidRPr="00B74C5B">
      <w:rPr>
        <w:i/>
        <w:iCs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0E58D6" wp14:editId="1DE7920E">
              <wp:simplePos x="0" y="0"/>
              <wp:positionH relativeFrom="page">
                <wp:posOffset>654685</wp:posOffset>
              </wp:positionH>
              <wp:positionV relativeFrom="paragraph">
                <wp:posOffset>770255</wp:posOffset>
              </wp:positionV>
              <wp:extent cx="6480175" cy="10160"/>
              <wp:effectExtent l="0" t="0" r="34925" b="27940"/>
              <wp:wrapNone/>
              <wp:docPr id="2" name="Łącznik prosty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1016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42EBD" id="Łącznik prosty 3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55pt,60.65pt" to="561.8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" strokecolor="#4472c4 [3208]" strokeweight=".5pt">
              <v:stroke joinstyle="miter"/>
              <w10:wrap anchorx="page"/>
            </v:line>
          </w:pict>
        </mc:Fallback>
      </mc:AlternateContent>
    </w:r>
    <w:r w:rsidR="002A135D" w:rsidRPr="00B74C5B">
      <w:rPr>
        <w:i/>
        <w:iCs/>
        <w:sz w:val="19"/>
        <w:szCs w:val="19"/>
      </w:rPr>
      <w:t>Strategi</w:t>
    </w:r>
    <w:r w:rsidRPr="00B74C5B">
      <w:rPr>
        <w:i/>
        <w:iCs/>
        <w:sz w:val="19"/>
        <w:szCs w:val="19"/>
      </w:rPr>
      <w:t>i</w:t>
    </w:r>
    <w:r w:rsidR="002A135D" w:rsidRPr="00B74C5B">
      <w:rPr>
        <w:i/>
        <w:iCs/>
        <w:sz w:val="19"/>
        <w:szCs w:val="19"/>
      </w:rPr>
      <w:t xml:space="preserve"> Rozwoju </w:t>
    </w:r>
    <w:r w:rsidR="00CA5BDC">
      <w:rPr>
        <w:i/>
        <w:iCs/>
        <w:sz w:val="19"/>
        <w:szCs w:val="19"/>
      </w:rPr>
      <w:t>Gminy Solec Kujawski</w:t>
    </w:r>
    <w:r w:rsidR="00E24FEB" w:rsidRPr="00B74C5B">
      <w:rPr>
        <w:i/>
        <w:iCs/>
        <w:sz w:val="19"/>
        <w:szCs w:val="19"/>
      </w:rPr>
      <w:t xml:space="preserve"> na lata 202</w:t>
    </w:r>
    <w:r w:rsidR="00784ECD" w:rsidRPr="00B74C5B">
      <w:rPr>
        <w:i/>
        <w:iCs/>
        <w:sz w:val="19"/>
        <w:szCs w:val="19"/>
      </w:rPr>
      <w:t>3</w:t>
    </w:r>
    <w:r w:rsidR="00E24FEB" w:rsidRPr="00B74C5B">
      <w:rPr>
        <w:i/>
        <w:iCs/>
        <w:sz w:val="19"/>
        <w:szCs w:val="19"/>
      </w:rPr>
      <w:t>-2030</w:t>
    </w:r>
    <w:r w:rsidR="00CA5BDC">
      <w:rPr>
        <w:i/>
        <w:iCs/>
        <w:sz w:val="19"/>
        <w:szCs w:val="19"/>
      </w:rPr>
      <w:t>+</w:t>
    </w:r>
    <w:r w:rsidR="00A75C98" w:rsidRPr="00B74C5B">
      <w:rPr>
        <w:i/>
        <w:iCs/>
        <w:sz w:val="19"/>
        <w:szCs w:val="19"/>
      </w:rPr>
      <w:t>.</w:t>
    </w:r>
    <w:r w:rsidR="001958D0" w:rsidRPr="00B74C5B">
      <w:rPr>
        <w:i/>
        <w:iCs/>
        <w:sz w:val="19"/>
        <w:szCs w:val="19"/>
      </w:rPr>
      <w:t xml:space="preserve"> </w:t>
    </w:r>
  </w:p>
  <w:p w14:paraId="4FE3CE95" w14:textId="506F2FE9" w:rsidR="00B74C5B" w:rsidRDefault="00B74C5B" w:rsidP="00B74C5B">
    <w:pPr>
      <w:pStyle w:val="Stopka"/>
      <w:ind w:left="-567" w:right="-56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8F30F5" w14:textId="77777777" w:rsidR="001B775C" w:rsidRDefault="001B775C">
      <w:pPr>
        <w:spacing w:line="240" w:lineRule="auto"/>
      </w:pPr>
      <w:r>
        <w:separator/>
      </w:r>
    </w:p>
  </w:footnote>
  <w:footnote w:type="continuationSeparator" w:id="0">
    <w:p w14:paraId="694803A6" w14:textId="77777777" w:rsidR="001B775C" w:rsidRDefault="001B77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17E14BF5"/>
    <w:multiLevelType w:val="hybridMultilevel"/>
    <w:tmpl w:val="8C1A4624"/>
    <w:lvl w:ilvl="0" w:tplc="15B4FB84">
      <w:start w:val="1"/>
      <w:numFmt w:val="decimal"/>
      <w:lvlText w:val="%1. "/>
      <w:lvlJc w:val="left"/>
      <w:pPr>
        <w:ind w:left="3480" w:hanging="360"/>
      </w:pPr>
    </w:lvl>
    <w:lvl w:ilvl="1" w:tplc="8EBEB378">
      <w:start w:val="1"/>
      <w:numFmt w:val="decimal"/>
      <w:lvlText w:val="%2)"/>
      <w:lvlJc w:val="left"/>
      <w:pPr>
        <w:ind w:left="1440" w:hanging="360"/>
      </w:pPr>
    </w:lvl>
    <w:lvl w:ilvl="2" w:tplc="38B85CD2">
      <w:start w:val="1"/>
      <w:numFmt w:val="lowerLetter"/>
      <w:lvlText w:val="%3)"/>
      <w:lvlJc w:val="right"/>
      <w:pPr>
        <w:ind w:left="2160" w:hanging="180"/>
      </w:pPr>
      <w:rPr>
        <w:rFonts w:asciiTheme="majorHAnsi" w:eastAsia="Times New Roman" w:hAnsiTheme="majorHAnsi" w:cstheme="majorHAnsi" w:hint="default"/>
        <w:sz w:val="18"/>
        <w:szCs w:val="18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93417"/>
    <w:multiLevelType w:val="multilevel"/>
    <w:tmpl w:val="C0EC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84BFC"/>
    <w:multiLevelType w:val="hybridMultilevel"/>
    <w:tmpl w:val="958EDFFC"/>
    <w:lvl w:ilvl="0" w:tplc="54FCAFD0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D072F0"/>
    <w:multiLevelType w:val="hybridMultilevel"/>
    <w:tmpl w:val="6004D49A"/>
    <w:lvl w:ilvl="0" w:tplc="54FCAFD0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5A07D6"/>
    <w:multiLevelType w:val="hybridMultilevel"/>
    <w:tmpl w:val="CF2E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A91781"/>
    <w:multiLevelType w:val="hybridMultilevel"/>
    <w:tmpl w:val="0C1A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A6C30"/>
    <w:multiLevelType w:val="hybridMultilevel"/>
    <w:tmpl w:val="752A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93A1C"/>
    <w:multiLevelType w:val="hybridMultilevel"/>
    <w:tmpl w:val="0C88FF22"/>
    <w:lvl w:ilvl="0" w:tplc="54FCAFD0">
      <w:start w:val="1"/>
      <w:numFmt w:val="bullet"/>
      <w:lvlText w:val="-"/>
      <w:lvlJc w:val="left"/>
      <w:pPr>
        <w:ind w:left="1146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4C96B4B"/>
    <w:multiLevelType w:val="hybridMultilevel"/>
    <w:tmpl w:val="D05A8AFA"/>
    <w:lvl w:ilvl="0" w:tplc="54FCAFD0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7D23099"/>
    <w:multiLevelType w:val="hybridMultilevel"/>
    <w:tmpl w:val="B3ECE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22A5"/>
    <w:multiLevelType w:val="hybridMultilevel"/>
    <w:tmpl w:val="A7223632"/>
    <w:lvl w:ilvl="0" w:tplc="8FDC501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840239273">
    <w:abstractNumId w:val="0"/>
  </w:num>
  <w:num w:numId="2" w16cid:durableId="1955865414">
    <w:abstractNumId w:val="1"/>
  </w:num>
  <w:num w:numId="3" w16cid:durableId="2054454343">
    <w:abstractNumId w:val="3"/>
  </w:num>
  <w:num w:numId="4" w16cid:durableId="62996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0433627">
    <w:abstractNumId w:val="9"/>
  </w:num>
  <w:num w:numId="6" w16cid:durableId="944389314">
    <w:abstractNumId w:val="10"/>
  </w:num>
  <w:num w:numId="7" w16cid:durableId="1193884444">
    <w:abstractNumId w:val="5"/>
  </w:num>
  <w:num w:numId="8" w16cid:durableId="1113749745">
    <w:abstractNumId w:val="4"/>
  </w:num>
  <w:num w:numId="9" w16cid:durableId="2000500400">
    <w:abstractNumId w:val="12"/>
  </w:num>
  <w:num w:numId="10" w16cid:durableId="818037572">
    <w:abstractNumId w:val="6"/>
  </w:num>
  <w:num w:numId="11" w16cid:durableId="741759835">
    <w:abstractNumId w:val="8"/>
  </w:num>
  <w:num w:numId="12" w16cid:durableId="947929412">
    <w:abstractNumId w:val="7"/>
  </w:num>
  <w:num w:numId="13" w16cid:durableId="20198978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71C5E"/>
    <w:rsid w:val="001244F5"/>
    <w:rsid w:val="001958D0"/>
    <w:rsid w:val="001B775C"/>
    <w:rsid w:val="0022000E"/>
    <w:rsid w:val="002514E4"/>
    <w:rsid w:val="00274A62"/>
    <w:rsid w:val="00282CE2"/>
    <w:rsid w:val="002A135D"/>
    <w:rsid w:val="00302A89"/>
    <w:rsid w:val="00356EB5"/>
    <w:rsid w:val="00392A5B"/>
    <w:rsid w:val="003C0F12"/>
    <w:rsid w:val="004121AC"/>
    <w:rsid w:val="00415C06"/>
    <w:rsid w:val="00485F79"/>
    <w:rsid w:val="004950BE"/>
    <w:rsid w:val="005235E1"/>
    <w:rsid w:val="00523F9B"/>
    <w:rsid w:val="005309C5"/>
    <w:rsid w:val="00571604"/>
    <w:rsid w:val="005A5C85"/>
    <w:rsid w:val="005B224C"/>
    <w:rsid w:val="005C6530"/>
    <w:rsid w:val="00604818"/>
    <w:rsid w:val="0062784F"/>
    <w:rsid w:val="00630CA1"/>
    <w:rsid w:val="00640CC3"/>
    <w:rsid w:val="0065263B"/>
    <w:rsid w:val="00680577"/>
    <w:rsid w:val="0071280B"/>
    <w:rsid w:val="00784ECD"/>
    <w:rsid w:val="007A3797"/>
    <w:rsid w:val="007E643A"/>
    <w:rsid w:val="008138A3"/>
    <w:rsid w:val="00821F16"/>
    <w:rsid w:val="00835B22"/>
    <w:rsid w:val="00887B22"/>
    <w:rsid w:val="008D3475"/>
    <w:rsid w:val="008E52BC"/>
    <w:rsid w:val="008F0497"/>
    <w:rsid w:val="00940FD9"/>
    <w:rsid w:val="00963971"/>
    <w:rsid w:val="009D2B5B"/>
    <w:rsid w:val="00A55B28"/>
    <w:rsid w:val="00A75C98"/>
    <w:rsid w:val="00A97BDE"/>
    <w:rsid w:val="00AB4118"/>
    <w:rsid w:val="00AD2F12"/>
    <w:rsid w:val="00AE4C8A"/>
    <w:rsid w:val="00AF0289"/>
    <w:rsid w:val="00B33657"/>
    <w:rsid w:val="00B37E8A"/>
    <w:rsid w:val="00B74C5B"/>
    <w:rsid w:val="00B82759"/>
    <w:rsid w:val="00BB5033"/>
    <w:rsid w:val="00C55B3B"/>
    <w:rsid w:val="00C64B72"/>
    <w:rsid w:val="00CA402B"/>
    <w:rsid w:val="00CA5BDC"/>
    <w:rsid w:val="00CA7E38"/>
    <w:rsid w:val="00D256C9"/>
    <w:rsid w:val="00D44D1D"/>
    <w:rsid w:val="00D72582"/>
    <w:rsid w:val="00D92CA3"/>
    <w:rsid w:val="00DD7F78"/>
    <w:rsid w:val="00E24FEB"/>
    <w:rsid w:val="00E32C40"/>
    <w:rsid w:val="00E639E0"/>
    <w:rsid w:val="00E930B1"/>
    <w:rsid w:val="00EA73EA"/>
    <w:rsid w:val="00EF439A"/>
    <w:rsid w:val="00EF7710"/>
    <w:rsid w:val="00F37389"/>
    <w:rsid w:val="00F51889"/>
    <w:rsid w:val="00F531C3"/>
    <w:rsid w:val="00F55798"/>
    <w:rsid w:val="00F92666"/>
    <w:rsid w:val="00FB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2251B6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118"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aliases w:val="Numerowanie,List Paragraph,Akapit z listą BS,Kolorowa lista — akcent 11,Wypunktowanie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uiPriority w:val="9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character" w:styleId="UyteHipercze">
    <w:name w:val="FollowedHyperlink"/>
    <w:basedOn w:val="Domylnaczcionkaakapitu"/>
    <w:uiPriority w:val="99"/>
    <w:semiHidden/>
    <w:unhideWhenUsed/>
    <w:rsid w:val="001958D0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3475"/>
    <w:rPr>
      <w:color w:val="605E5C"/>
      <w:shd w:val="clear" w:color="auto" w:fill="E1DFDD"/>
    </w:rPr>
  </w:style>
  <w:style w:type="table" w:customStyle="1" w:styleId="Zwykatabela11">
    <w:name w:val="Zwykła tabela 11"/>
    <w:basedOn w:val="Standardowy"/>
    <w:next w:val="Zwykatabela1"/>
    <w:uiPriority w:val="41"/>
    <w:rsid w:val="008138A3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8138A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Numerowanie Znak,List Paragraph Znak,Akapit z listą BS Znak,Kolorowa lista — akcent 11 Znak,Wypunktowanie Znak"/>
    <w:link w:val="Akapitzlist"/>
    <w:uiPriority w:val="34"/>
    <w:locked/>
    <w:rsid w:val="00887B22"/>
    <w:rPr>
      <w:rFonts w:ascii="Calibri Light" w:eastAsia="Calibri Light" w:hAnsi="Calibri Light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ec@soleckujaw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eosobowe@soleckujawski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7CDBF-383A-4D23-B6D8-826012BF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1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BBialkowska</cp:lastModifiedBy>
  <cp:revision>3</cp:revision>
  <cp:lastPrinted>2024-04-30T09:20:00Z</cp:lastPrinted>
  <dcterms:created xsi:type="dcterms:W3CDTF">2024-04-30T09:21:00Z</dcterms:created>
  <dcterms:modified xsi:type="dcterms:W3CDTF">2024-04-30T09:21:00Z</dcterms:modified>
</cp:coreProperties>
</file>