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57" w:rsidRDefault="001F1057" w:rsidP="001F10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ZARZĄDZENIE NR V/12/21</w:t>
      </w:r>
    </w:p>
    <w:p w:rsidR="001F1057" w:rsidRDefault="001F1057" w:rsidP="001F10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BURMISTRZA SOLCA KUJAWSKIEGO </w:t>
      </w:r>
    </w:p>
    <w:p w:rsidR="001F1057" w:rsidRDefault="001F1057" w:rsidP="001F10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20 STYCZNIA 2021 ROKU</w:t>
      </w:r>
    </w:p>
    <w:p w:rsidR="001F1057" w:rsidRDefault="001F1057" w:rsidP="001F1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057" w:rsidRDefault="001F1057" w:rsidP="001F105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rozstrzygnięcia otwartego konkursu na realizację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zadania publicznego w zakresie wspierania i upowszechniania kultury fizycznej</w:t>
      </w:r>
    </w:p>
    <w:bookmarkEnd w:id="0"/>
    <w:p w:rsidR="001F1057" w:rsidRDefault="001F1057" w:rsidP="001F105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Cs w:val="24"/>
        </w:rPr>
        <w:t>art. 30 ust. 1 ustawy z dnia 8 marca 1990 r. o samorządzie gminnym (Dz. U. 2020 r. poz. 713 z późn. zm.) oraz Zarządzeniem Nr V/179/20 Burmistrza Solca Kujawskiego z dnia 10 grudnia 2020 r. w sprawie ogłoszenia otwartego konkursu ofert na realizację zadania publicznego w zakresie wspierania i upowszechniania kultury fizycznej</w:t>
      </w:r>
    </w:p>
    <w:p w:rsidR="001F1057" w:rsidRDefault="001F1057" w:rsidP="001F1057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ZARZĄDZAM, CO NASTĘPUJE:</w:t>
      </w:r>
    </w:p>
    <w:p w:rsidR="001F1057" w:rsidRDefault="001F1057" w:rsidP="001F1057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1F1057" w:rsidRDefault="001F1057" w:rsidP="001F1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Dokonuję wyboru ofert na realizację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zadania publicznego w zakresie wspierania i upowszechniania kultury fizycznej.</w:t>
      </w:r>
    </w:p>
    <w:p w:rsidR="001F1057" w:rsidRDefault="001F1057" w:rsidP="001F1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podmiotów, którym przyznano dotację wraz z kwotą dotacji, stanowi załącznik do niniejszego zarządzenia.</w:t>
      </w:r>
    </w:p>
    <w:p w:rsidR="001F1057" w:rsidRDefault="001F1057" w:rsidP="001F10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F1057" w:rsidRDefault="001F1057" w:rsidP="001F10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1F1057" w:rsidRDefault="001F1057" w:rsidP="001F10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o wynikach otwartego konkursu na realizację zadania publicznego w zakresie wspierania i upowszechniania kultury fizycznej podlega ogłoszeniu:</w:t>
      </w:r>
    </w:p>
    <w:p w:rsidR="001F1057" w:rsidRDefault="001F1057" w:rsidP="001F10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1) na stronie internetowej Urzędu Miejskiego w  Solcu Kujawskim (</w:t>
      </w:r>
      <w:hyperlink r:id="rId7" w:history="1">
        <w:r>
          <w:rPr>
            <w:rStyle w:val="czeinternetowe"/>
            <w:rFonts w:ascii="Times New Roman" w:hAnsi="Times New Roman" w:cs="Times New Roman"/>
            <w:szCs w:val="24"/>
          </w:rPr>
          <w:t>www.soleckujawski.pl</w:t>
        </w:r>
      </w:hyperlink>
      <w:r>
        <w:rPr>
          <w:rFonts w:ascii="Times New Roman" w:hAnsi="Times New Roman" w:cs="Times New Roman"/>
          <w:szCs w:val="24"/>
        </w:rPr>
        <w:t>);</w:t>
      </w:r>
    </w:p>
    <w:p w:rsidR="001F1057" w:rsidRDefault="001F1057" w:rsidP="001F105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na tablicy ogłoszeń w Urzędzie Miejskim w Solcu Kujawskim;</w:t>
      </w:r>
    </w:p>
    <w:p w:rsidR="001F1057" w:rsidRDefault="001F1057" w:rsidP="001F10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3) w Biuletynie Informacji Publicznej (</w:t>
      </w:r>
      <w:hyperlink r:id="rId8" w:history="1">
        <w:r>
          <w:rPr>
            <w:rStyle w:val="czeinternetowe"/>
            <w:rFonts w:ascii="Times New Roman" w:hAnsi="Times New Roman" w:cs="Times New Roman"/>
            <w:szCs w:val="24"/>
          </w:rPr>
          <w:t>www.bip.soleckujawski.pl</w:t>
        </w:r>
      </w:hyperlink>
      <w:r>
        <w:rPr>
          <w:rFonts w:ascii="Times New Roman" w:hAnsi="Times New Roman" w:cs="Times New Roman"/>
          <w:szCs w:val="24"/>
        </w:rPr>
        <w:t>).</w:t>
      </w:r>
    </w:p>
    <w:p w:rsidR="001F1057" w:rsidRDefault="001F1057" w:rsidP="001F10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 3</w:t>
      </w: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zarządzenia powierzam Dyrektorowi Wydziału Spraw Obywatelskich w Urzędzie Miejskim w Solcu Kujawskim.</w:t>
      </w: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1F1057" w:rsidRDefault="001F1057" w:rsidP="001F10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F1057" w:rsidRDefault="001F1057" w:rsidP="001F105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1F1057" w:rsidRDefault="001F1057" w:rsidP="001F105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 wchodzi w życie z dniem podpisania. </w:t>
      </w:r>
    </w:p>
    <w:p w:rsidR="001F1057" w:rsidRDefault="001F1057" w:rsidP="001F1057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F1057" w:rsidRDefault="001F1057" w:rsidP="001F1057"/>
    <w:p w:rsidR="001F1057" w:rsidRDefault="001F1057" w:rsidP="001F1057"/>
    <w:p w:rsidR="001F1057" w:rsidRDefault="001F1057" w:rsidP="001F1057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1F1057" w:rsidRDefault="001F1057" w:rsidP="001F1057">
      <w:pPr>
        <w:rPr>
          <w:sz w:val="18"/>
          <w:szCs w:val="18"/>
        </w:rPr>
      </w:pPr>
    </w:p>
    <w:p w:rsidR="001F1057" w:rsidRDefault="001F1057" w:rsidP="001F1057">
      <w:pPr>
        <w:rPr>
          <w:sz w:val="18"/>
          <w:szCs w:val="18"/>
        </w:rPr>
      </w:pPr>
    </w:p>
    <w:p w:rsidR="001F1057" w:rsidRDefault="001F1057" w:rsidP="001F1057">
      <w:pPr>
        <w:rPr>
          <w:sz w:val="18"/>
          <w:szCs w:val="18"/>
        </w:rPr>
      </w:pPr>
    </w:p>
    <w:p w:rsidR="001F1057" w:rsidRDefault="001F1057" w:rsidP="001F1057">
      <w:pPr>
        <w:rPr>
          <w:sz w:val="18"/>
          <w:szCs w:val="18"/>
        </w:rPr>
      </w:pPr>
    </w:p>
    <w:p w:rsidR="001F1057" w:rsidRDefault="001F1057" w:rsidP="001F1057">
      <w:pPr>
        <w:rPr>
          <w:sz w:val="18"/>
          <w:szCs w:val="18"/>
        </w:rPr>
      </w:pPr>
    </w:p>
    <w:p w:rsidR="001F1057" w:rsidRDefault="001F1057" w:rsidP="001F105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Projekt zarządzenia sporządziła: Anna Pioterek</w:t>
      </w:r>
      <w:r w:rsidR="009243A6">
        <w:rPr>
          <w:rFonts w:ascii="Times New Roman" w:hAnsi="Times New Roman" w:cs="Times New Roman"/>
          <w:sz w:val="18"/>
          <w:szCs w:val="18"/>
        </w:rPr>
        <w:t xml:space="preserve"> – I</w:t>
      </w:r>
      <w:r>
        <w:rPr>
          <w:rFonts w:ascii="Times New Roman" w:hAnsi="Times New Roman" w:cs="Times New Roman"/>
          <w:sz w:val="18"/>
          <w:szCs w:val="18"/>
        </w:rPr>
        <w:t>nspektor ds. współpracy z organizacjami pozarządowymi, obrony cywilnej i spraw obronnych</w:t>
      </w:r>
    </w:p>
    <w:p w:rsidR="001F1057" w:rsidRDefault="009243A6" w:rsidP="009243A6">
      <w:pPr>
        <w:pStyle w:val="Standard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Projekt zarządzenia zatwierdziła: Justyna Żebrowska – Dudek, Dyrektor Wydziału Spraw Obywatelskich</w:t>
      </w:r>
    </w:p>
    <w:p w:rsidR="009243A6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ab/>
      </w:r>
      <w:r>
        <w:rPr>
          <w:sz w:val="18"/>
          <w:szCs w:val="18"/>
          <w:lang w:val="pl-PL"/>
        </w:rPr>
        <w:tab/>
      </w: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2E0D92">
        <w:rPr>
          <w:sz w:val="18"/>
          <w:szCs w:val="18"/>
          <w:lang w:val="pl-PL"/>
        </w:rPr>
        <w:t xml:space="preserve">Załącznik do </w:t>
      </w:r>
      <w:r>
        <w:rPr>
          <w:sz w:val="18"/>
          <w:szCs w:val="18"/>
          <w:lang w:val="pl-PL"/>
        </w:rPr>
        <w:t xml:space="preserve">Zarządzenie nr </w:t>
      </w:r>
      <w:r w:rsidRPr="002E0D92">
        <w:rPr>
          <w:sz w:val="18"/>
          <w:szCs w:val="18"/>
          <w:lang w:val="pl-PL"/>
        </w:rPr>
        <w:t>V/</w:t>
      </w:r>
      <w:r>
        <w:rPr>
          <w:sz w:val="18"/>
          <w:szCs w:val="18"/>
          <w:lang w:val="pl-PL"/>
        </w:rPr>
        <w:t>12</w:t>
      </w:r>
      <w:r w:rsidRPr="002E0D92">
        <w:rPr>
          <w:sz w:val="18"/>
          <w:szCs w:val="18"/>
          <w:lang w:val="pl-PL"/>
        </w:rPr>
        <w:t>/</w:t>
      </w:r>
      <w:r>
        <w:rPr>
          <w:sz w:val="18"/>
          <w:szCs w:val="18"/>
          <w:lang w:val="pl-PL"/>
        </w:rPr>
        <w:t xml:space="preserve">21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Burmistrza Solca Kujawskiego z dnia 20 stycznia 2020 r. w sprawie </w:t>
      </w: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rozstrzygnięcia otwartego konkursu na </w:t>
      </w:r>
    </w:p>
    <w:p w:rsidR="001F1057" w:rsidRDefault="001354A8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1F1057">
        <w:rPr>
          <w:sz w:val="18"/>
          <w:szCs w:val="18"/>
          <w:lang w:val="pl-PL"/>
        </w:rPr>
        <w:t xml:space="preserve">realizację zadania publicznego z </w:t>
      </w: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zakresu wspierania i upowszechniania </w:t>
      </w:r>
    </w:p>
    <w:p w:rsidR="001F1057" w:rsidRDefault="001F1057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kultury fizycznej. </w:t>
      </w:r>
    </w:p>
    <w:p w:rsidR="001354A8" w:rsidRDefault="001354A8" w:rsidP="001F1057">
      <w:pPr>
        <w:pStyle w:val="Standard"/>
        <w:contextualSpacing/>
        <w:jc w:val="right"/>
        <w:rPr>
          <w:sz w:val="18"/>
          <w:szCs w:val="18"/>
          <w:lang w:val="pl-PL"/>
        </w:rPr>
      </w:pPr>
    </w:p>
    <w:p w:rsidR="009243A6" w:rsidRPr="001354A8" w:rsidRDefault="001F1057" w:rsidP="001354A8">
      <w:pPr>
        <w:pStyle w:val="Standard"/>
        <w:ind w:left="1416"/>
        <w:rPr>
          <w:sz w:val="18"/>
          <w:szCs w:val="18"/>
          <w:lang w:val="pl-PL"/>
        </w:rPr>
      </w:pPr>
      <w:r>
        <w:rPr>
          <w:b/>
          <w:bCs/>
          <w:sz w:val="28"/>
          <w:szCs w:val="28"/>
          <w:lang w:val="pl-PL"/>
        </w:rPr>
        <w:t>WYKAZ OFERT WYBRANYCH DO REALIZACJI ZADANIA PUBLICZNEGO W ZAKRESIE WSPIERANIA I UPOWSZECHNIANIA KULTURY FIZYCZNEJ</w:t>
      </w:r>
    </w:p>
    <w:tbl>
      <w:tblPr>
        <w:tblW w:w="11276" w:type="dxa"/>
        <w:tblInd w:w="-1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616"/>
        <w:gridCol w:w="3621"/>
        <w:gridCol w:w="1341"/>
        <w:gridCol w:w="1614"/>
        <w:gridCol w:w="1581"/>
      </w:tblGrid>
      <w:tr w:rsidR="001F1057" w:rsidTr="001354A8">
        <w:trPr>
          <w:trHeight w:val="1238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>L.p.</w:t>
            </w:r>
          </w:p>
          <w:p w:rsidR="001F1057" w:rsidRDefault="001F1057" w:rsidP="008B6B54">
            <w:pPr>
              <w:pStyle w:val="TableContents"/>
              <w:jc w:val="center"/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>Wnioskodawca</w:t>
            </w:r>
          </w:p>
        </w:tc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 xml:space="preserve">Nazwa zadania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>Całkowity koszt zadania (zł)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>Przyznana kwota dotacji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1057" w:rsidRDefault="001F1057" w:rsidP="008B6B54">
            <w:pPr>
              <w:pStyle w:val="TableContents"/>
              <w:jc w:val="center"/>
            </w:pPr>
          </w:p>
          <w:p w:rsidR="001F1057" w:rsidRDefault="001F1057" w:rsidP="008B6B54">
            <w:pPr>
              <w:pStyle w:val="TableContents"/>
              <w:jc w:val="center"/>
            </w:pPr>
            <w:r>
              <w:t>Liczba punktów</w:t>
            </w:r>
          </w:p>
        </w:tc>
      </w:tr>
      <w:tr w:rsidR="001F1057" w:rsidRPr="002E0D92" w:rsidTr="001354A8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  <w:r w:rsidRPr="00F74B80">
              <w:rPr>
                <w:b/>
                <w:lang w:val="pl-PL"/>
              </w:rPr>
              <w:t>Uczniowski Klub Sportowy “TOP” Solec Kujawski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B05C82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Popularyzacja i promocja kultury fizycznej poprzez prowadzenie treningów grup początkujących UKS „TOP” Solec Kujawski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781C83" w:rsidRDefault="0070447D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23 500,00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781C83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6 000</w:t>
            </w:r>
            <w:r w:rsidRPr="00781C83">
              <w:rPr>
                <w:lang w:val="pl-PL"/>
              </w:rPr>
              <w:t>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Default="0070447D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1F1057">
              <w:rPr>
                <w:lang w:val="pl-PL"/>
              </w:rPr>
              <w:t>/35</w:t>
            </w:r>
          </w:p>
        </w:tc>
      </w:tr>
      <w:tr w:rsidR="001F1057" w:rsidRPr="002E0D92" w:rsidTr="001354A8"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  <w:r w:rsidRPr="00F74B80">
              <w:rPr>
                <w:b/>
                <w:lang w:val="pl-PL"/>
              </w:rPr>
              <w:t>Klub Sportowy „UNIA” Solec Kujawski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B05C82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Upowszechnianie kultury fizycznej i sportu wśród dzieci i młodzieży w Klubie Sportowym „Unia” w Solcu Kujawskim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</w:pPr>
          </w:p>
          <w:p w:rsidR="009243A6" w:rsidRDefault="009243A6" w:rsidP="0070447D">
            <w:pPr>
              <w:pStyle w:val="TableContents"/>
              <w:jc w:val="center"/>
            </w:pPr>
          </w:p>
          <w:p w:rsidR="001F1057" w:rsidRDefault="0070447D" w:rsidP="0070447D">
            <w:pPr>
              <w:pStyle w:val="TableContents"/>
              <w:jc w:val="center"/>
            </w:pPr>
            <w:r>
              <w:t>56 106,00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</w:pPr>
          </w:p>
          <w:p w:rsidR="009243A6" w:rsidRDefault="009243A6" w:rsidP="0070447D">
            <w:pPr>
              <w:pStyle w:val="TableContents"/>
              <w:jc w:val="center"/>
            </w:pPr>
          </w:p>
          <w:p w:rsidR="001F1057" w:rsidRDefault="001F1057" w:rsidP="0070447D">
            <w:pPr>
              <w:pStyle w:val="TableContents"/>
              <w:jc w:val="center"/>
            </w:pPr>
            <w:r>
              <w:t>8 000,00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</w:pPr>
          </w:p>
          <w:p w:rsidR="009243A6" w:rsidRDefault="009243A6" w:rsidP="008B6B54">
            <w:pPr>
              <w:pStyle w:val="TableContents"/>
              <w:jc w:val="center"/>
            </w:pPr>
          </w:p>
          <w:p w:rsidR="001F1057" w:rsidRDefault="0070447D" w:rsidP="008B6B54">
            <w:pPr>
              <w:pStyle w:val="TableContents"/>
              <w:jc w:val="center"/>
            </w:pPr>
            <w:r>
              <w:t>21/35</w:t>
            </w:r>
            <w:r w:rsidR="001F1057">
              <w:t xml:space="preserve"> </w:t>
            </w:r>
          </w:p>
        </w:tc>
      </w:tr>
      <w:tr w:rsidR="001F1057" w:rsidRPr="002E0D92" w:rsidTr="001354A8">
        <w:trPr>
          <w:trHeight w:val="923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  <w:r w:rsidRPr="00F74B80">
              <w:rPr>
                <w:b/>
                <w:lang w:val="pl-PL"/>
              </w:rPr>
              <w:t xml:space="preserve">Międzyszkolny Uczniowski Klub Sportowy „START” 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B05C82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Mistrzostwa Solca Kujawskiego w zawodach sportowych, prowadzenie grup ćwiczebnych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1F1057" w:rsidRDefault="0070447D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55 047,00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20 000,00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70447D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28/35</w:t>
            </w:r>
          </w:p>
        </w:tc>
      </w:tr>
      <w:tr w:rsidR="001F1057" w:rsidRPr="002E0D92" w:rsidTr="001354A8">
        <w:trPr>
          <w:trHeight w:val="1023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  <w:r w:rsidRPr="00F74B80">
              <w:rPr>
                <w:b/>
                <w:lang w:val="pl-PL"/>
              </w:rPr>
              <w:t>Międzyszkolny Uczniowski Klub Sportowy „WISEŁKA” Solec Kujawski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B05C82" w:rsidRDefault="001F1057" w:rsidP="008B6B54">
            <w:pPr>
              <w:pStyle w:val="Standard"/>
              <w:ind w:right="3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Piłka nożna jako pasja, rozwój dzieci poprzez sport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1F1057" w:rsidRDefault="0070447D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38 200,00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14 000,00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9243A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  <w:p w:rsidR="0070447D" w:rsidRPr="001354A8" w:rsidRDefault="009243A6" w:rsidP="001354A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       23/35</w:t>
            </w:r>
          </w:p>
        </w:tc>
      </w:tr>
      <w:tr w:rsidR="001F1057" w:rsidRPr="002E0D92" w:rsidTr="001354A8">
        <w:trPr>
          <w:trHeight w:val="1250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  <w:r w:rsidRPr="00F74B80">
              <w:rPr>
                <w:b/>
              </w:rPr>
              <w:t>Klub Karate Kyokushin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B05C82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Organizacja obozów, szkolenie i udział w zawodach w ramach ogólnopolskiego współzawodnictwa dzieci i młodzieży w karate Kyokushin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1F1057" w:rsidRDefault="0070447D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116 166,00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10 000,00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70447D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26/35</w:t>
            </w:r>
          </w:p>
        </w:tc>
      </w:tr>
      <w:tr w:rsidR="001F1057" w:rsidRPr="002E0D92" w:rsidTr="001354A8">
        <w:trPr>
          <w:trHeight w:val="89"/>
        </w:trPr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354A8" w:rsidP="001354A8">
            <w:pPr>
              <w:pStyle w:val="Standard"/>
              <w:ind w:right="396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Międzyszkolny Uczniowski Klub Sportowy TIE BRE</w:t>
            </w:r>
            <w:r w:rsidR="001F1057" w:rsidRPr="00F74B80">
              <w:rPr>
                <w:rFonts w:cs="Times New Roman"/>
                <w:b/>
                <w:lang w:val="pl-PL"/>
              </w:rPr>
              <w:t>K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021AF3" w:rsidRDefault="001354A8" w:rsidP="001354A8">
            <w:pPr>
              <w:pStyle w:val="Standard"/>
              <w:ind w:right="3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Od aktywności do odporności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1F1057" w:rsidRDefault="0070447D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18 465,80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7 000,00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70447D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25/35</w:t>
            </w:r>
          </w:p>
        </w:tc>
      </w:tr>
      <w:tr w:rsidR="001F1057" w:rsidRPr="002E0D92" w:rsidTr="001354A8"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F74B80" w:rsidRDefault="001F1057" w:rsidP="008B6B54">
            <w:pPr>
              <w:pStyle w:val="Standard"/>
              <w:ind w:right="396"/>
              <w:jc w:val="center"/>
              <w:rPr>
                <w:rFonts w:cs="Times New Roman"/>
                <w:b/>
                <w:lang w:val="pl-PL"/>
              </w:rPr>
            </w:pPr>
            <w:r w:rsidRPr="00F74B80">
              <w:rPr>
                <w:rFonts w:cs="Times New Roman"/>
                <w:b/>
                <w:lang w:val="pl-PL"/>
              </w:rPr>
              <w:t>Miejski Ludowy Klub Sportowy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Standard"/>
              <w:ind w:right="3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Organizowanie całorocznych zajęć, szkoleń, obozów sportowych, popularyzacja</w:t>
            </w:r>
            <w:r w:rsidR="0070447D">
              <w:rPr>
                <w:rFonts w:cs="Times New Roman"/>
                <w:lang w:val="pl-PL"/>
              </w:rPr>
              <w:t xml:space="preserve"> i promocja kultury fizycznej, udział we współzawodnictwie sportowym organizowanym przez związki sportowe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</w:p>
          <w:p w:rsidR="001F1057" w:rsidRDefault="0070447D" w:rsidP="0070447D">
            <w:pPr>
              <w:pStyle w:val="TableContents"/>
              <w:jc w:val="center"/>
              <w:rPr>
                <w:rStyle w:val="Domylnaczcionkaakapitu1"/>
                <w:lang w:val="pl-PL"/>
              </w:rPr>
            </w:pPr>
            <w:r>
              <w:rPr>
                <w:rStyle w:val="Domylnaczcionkaakapitu1"/>
                <w:lang w:val="pl-PL"/>
              </w:rPr>
              <w:t>81 908,00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70447D">
            <w:pPr>
              <w:pStyle w:val="TableContents"/>
              <w:jc w:val="center"/>
              <w:rPr>
                <w:lang w:val="pl-PL"/>
              </w:rPr>
            </w:pPr>
          </w:p>
          <w:p w:rsidR="001F1057" w:rsidRDefault="001F1057" w:rsidP="0070447D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30 000,00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9243A6" w:rsidRDefault="009243A6" w:rsidP="008B6B54">
            <w:pPr>
              <w:pStyle w:val="TableContents"/>
              <w:jc w:val="center"/>
              <w:rPr>
                <w:lang w:val="pl-PL"/>
              </w:rPr>
            </w:pPr>
          </w:p>
          <w:p w:rsidR="001F1057" w:rsidRPr="00506934" w:rsidRDefault="0070447D" w:rsidP="008B6B54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30/35</w:t>
            </w:r>
          </w:p>
        </w:tc>
      </w:tr>
      <w:tr w:rsidR="001F1057" w:rsidRPr="002E0D92" w:rsidTr="001354A8"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Default="001F1057" w:rsidP="008B6B54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D232DC" w:rsidRDefault="009243A6" w:rsidP="008B6B54">
            <w:pPr>
              <w:pStyle w:val="TableContents"/>
              <w:jc w:val="center"/>
              <w:rPr>
                <w:rStyle w:val="Domylnaczcionkaakapitu1"/>
                <w:b/>
                <w:lang w:val="pl-PL"/>
              </w:rPr>
            </w:pPr>
            <w:r>
              <w:rPr>
                <w:rStyle w:val="Domylnaczcionkaakapitu1"/>
                <w:b/>
                <w:lang w:val="pl-PL"/>
              </w:rPr>
              <w:t>389 392,8</w:t>
            </w:r>
            <w:r w:rsidR="001F1057">
              <w:rPr>
                <w:rStyle w:val="Domylnaczcionkaakapitu1"/>
                <w:b/>
                <w:lang w:val="pl-PL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1057" w:rsidRPr="00D232DC" w:rsidRDefault="009243A6" w:rsidP="008B6B54">
            <w:pPr>
              <w:pStyle w:val="TableContents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95 000</w:t>
            </w:r>
            <w:r w:rsidR="001F1057">
              <w:rPr>
                <w:b/>
                <w:lang w:val="pl-PL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F1057" w:rsidRPr="00D232DC" w:rsidRDefault="001F1057" w:rsidP="008B6B54">
            <w:pPr>
              <w:pStyle w:val="TableContents"/>
              <w:jc w:val="center"/>
              <w:rPr>
                <w:b/>
                <w:lang w:val="pl-PL"/>
              </w:rPr>
            </w:pPr>
          </w:p>
        </w:tc>
      </w:tr>
    </w:tbl>
    <w:p w:rsidR="00337444" w:rsidRDefault="00337444"/>
    <w:sectPr w:rsidR="00337444" w:rsidSect="003663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48" w:rsidRDefault="00FE1548" w:rsidP="001F1057">
      <w:pPr>
        <w:spacing w:after="0" w:line="240" w:lineRule="auto"/>
      </w:pPr>
      <w:r>
        <w:separator/>
      </w:r>
    </w:p>
  </w:endnote>
  <w:endnote w:type="continuationSeparator" w:id="0">
    <w:p w:rsidR="00FE1548" w:rsidRDefault="00FE1548" w:rsidP="001F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48" w:rsidRDefault="00FE1548" w:rsidP="001F1057">
      <w:pPr>
        <w:spacing w:after="0" w:line="240" w:lineRule="auto"/>
      </w:pPr>
      <w:r>
        <w:separator/>
      </w:r>
    </w:p>
  </w:footnote>
  <w:footnote w:type="continuationSeparator" w:id="0">
    <w:p w:rsidR="00FE1548" w:rsidRDefault="00FE1548" w:rsidP="001F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888"/>
    <w:multiLevelType w:val="multilevel"/>
    <w:tmpl w:val="DC9A9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57"/>
    <w:rsid w:val="000D5FC1"/>
    <w:rsid w:val="001354A8"/>
    <w:rsid w:val="001400B6"/>
    <w:rsid w:val="00141A07"/>
    <w:rsid w:val="00165835"/>
    <w:rsid w:val="001F1057"/>
    <w:rsid w:val="00337444"/>
    <w:rsid w:val="004D33E7"/>
    <w:rsid w:val="00577137"/>
    <w:rsid w:val="00657E8C"/>
    <w:rsid w:val="0070447D"/>
    <w:rsid w:val="009243A6"/>
    <w:rsid w:val="00F74B80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4199-BCF5-4F13-80BA-643DC3F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0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1F10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0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057"/>
    <w:rPr>
      <w:vertAlign w:val="superscript"/>
    </w:rPr>
  </w:style>
  <w:style w:type="character" w:customStyle="1" w:styleId="czeinternetowe">
    <w:name w:val="Łącze internetowe"/>
    <w:rsid w:val="001F1057"/>
    <w:rPr>
      <w:color w:val="000080"/>
      <w:u w:val="single"/>
    </w:rPr>
  </w:style>
  <w:style w:type="paragraph" w:customStyle="1" w:styleId="Standard">
    <w:name w:val="Standard"/>
    <w:rsid w:val="001F1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F1057"/>
    <w:pPr>
      <w:suppressLineNumbers/>
    </w:pPr>
  </w:style>
  <w:style w:type="character" w:customStyle="1" w:styleId="Domylnaczcionkaakapitu1">
    <w:name w:val="Domyślna czcionka akapitu1"/>
    <w:rsid w:val="001F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leckujaw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ckuja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APioterek</dc:creator>
  <cp:keywords/>
  <dc:description/>
  <cp:lastModifiedBy>Katarzyna Błaszkowska</cp:lastModifiedBy>
  <cp:revision>2</cp:revision>
  <dcterms:created xsi:type="dcterms:W3CDTF">2021-04-06T13:40:00Z</dcterms:created>
  <dcterms:modified xsi:type="dcterms:W3CDTF">2021-04-06T13:40:00Z</dcterms:modified>
</cp:coreProperties>
</file>